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43AA" w14:textId="4BB9BB2E" w:rsidR="00C873AE" w:rsidRDefault="00C873AE" w:rsidP="009B0C41">
      <w:pPr>
        <w:spacing w:after="0"/>
        <w:jc w:val="center"/>
        <w:rPr>
          <w:rFonts w:ascii="Calibri" w:eastAsia="Times New Roman" w:hAnsi="Calibri"/>
          <w:b/>
          <w:bCs/>
          <w:sz w:val="28"/>
          <w:szCs w:val="28"/>
          <w:lang w:val="en-AU"/>
        </w:rPr>
      </w:pPr>
      <w:r w:rsidRPr="009E75B5">
        <w:rPr>
          <w:rFonts w:ascii="Calibri" w:eastAsia="Times New Roman" w:hAnsi="Calibri"/>
          <w:b/>
          <w:bCs/>
          <w:sz w:val="28"/>
          <w:szCs w:val="28"/>
          <w:lang w:val="en-AU"/>
        </w:rPr>
        <w:t xml:space="preserve">Uniting Church </w:t>
      </w:r>
      <w:r w:rsidR="00477689">
        <w:rPr>
          <w:rFonts w:ascii="Calibri" w:eastAsia="Times New Roman" w:hAnsi="Calibri"/>
          <w:b/>
          <w:bCs/>
          <w:sz w:val="28"/>
          <w:szCs w:val="28"/>
          <w:lang w:val="en-AU"/>
        </w:rPr>
        <w:t>in Australia</w:t>
      </w:r>
    </w:p>
    <w:p w14:paraId="6AC88021" w14:textId="740142A7" w:rsidR="0074338D" w:rsidRPr="009E75B5" w:rsidRDefault="0074338D" w:rsidP="00A41A29">
      <w:pPr>
        <w:spacing w:after="0"/>
        <w:jc w:val="center"/>
        <w:rPr>
          <w:rFonts w:ascii="Calibri" w:eastAsia="Times New Roman" w:hAnsi="Calibri"/>
          <w:b/>
          <w:bCs/>
          <w:sz w:val="28"/>
          <w:szCs w:val="28"/>
          <w:lang w:val="en-AU"/>
        </w:rPr>
      </w:pPr>
      <w:r>
        <w:rPr>
          <w:rFonts w:ascii="Calibri" w:eastAsia="Times New Roman" w:hAnsi="Calibri"/>
          <w:b/>
          <w:bCs/>
          <w:sz w:val="28"/>
          <w:szCs w:val="28"/>
          <w:lang w:val="en-AU"/>
        </w:rPr>
        <w:t>Synod of Victoria and Tasmania</w:t>
      </w:r>
    </w:p>
    <w:p w14:paraId="59332711" w14:textId="471847B1" w:rsidR="00063736" w:rsidRPr="009E75B5" w:rsidRDefault="0074338D" w:rsidP="009B0C41">
      <w:pPr>
        <w:spacing w:after="0"/>
        <w:jc w:val="center"/>
        <w:rPr>
          <w:rFonts w:ascii="Calibri" w:eastAsia="Times New Roman" w:hAnsi="Calibri"/>
          <w:b/>
          <w:bCs/>
          <w:sz w:val="36"/>
          <w:szCs w:val="36"/>
          <w:lang w:val="en-AU"/>
        </w:rPr>
      </w:pPr>
      <w:r>
        <w:rPr>
          <w:rFonts w:ascii="Calibri" w:eastAsia="Times New Roman" w:hAnsi="Calibri"/>
          <w:b/>
          <w:bCs/>
          <w:sz w:val="36"/>
          <w:szCs w:val="36"/>
          <w:lang w:val="en-AU"/>
        </w:rPr>
        <w:t>Request for Approval</w:t>
      </w:r>
      <w:r w:rsidR="007A171C" w:rsidRPr="009E75B5">
        <w:rPr>
          <w:rFonts w:ascii="Calibri" w:eastAsia="Times New Roman" w:hAnsi="Calibri"/>
          <w:b/>
          <w:bCs/>
          <w:sz w:val="36"/>
          <w:szCs w:val="36"/>
          <w:lang w:val="en-AU"/>
        </w:rPr>
        <w:t xml:space="preserve"> for </w:t>
      </w:r>
      <w:r w:rsidR="00C873AE" w:rsidRPr="009E75B5">
        <w:rPr>
          <w:rFonts w:ascii="Calibri" w:eastAsia="Times New Roman" w:hAnsi="Calibri"/>
          <w:b/>
          <w:bCs/>
          <w:sz w:val="36"/>
          <w:szCs w:val="36"/>
          <w:lang w:val="en-AU"/>
        </w:rPr>
        <w:t>Supply Ministry Arrangements</w:t>
      </w:r>
    </w:p>
    <w:p w14:paraId="3EF28B7A" w14:textId="77777777" w:rsidR="00614C1F" w:rsidRPr="00614C1F" w:rsidRDefault="00614C1F" w:rsidP="00614C1F">
      <w:pPr>
        <w:autoSpaceDE w:val="0"/>
        <w:autoSpaceDN w:val="0"/>
        <w:adjustRightInd w:val="0"/>
        <w:spacing w:after="0"/>
        <w:rPr>
          <w:rFonts w:ascii="Calibri" w:eastAsia="Times New Roman" w:hAnsi="Calibri"/>
          <w:color w:val="000000"/>
          <w:sz w:val="22"/>
          <w:szCs w:val="22"/>
          <w:lang w:val="en-AU"/>
        </w:rPr>
      </w:pPr>
    </w:p>
    <w:p w14:paraId="1203748B" w14:textId="2AFE91F9" w:rsidR="00614C1F" w:rsidRPr="00A41A29" w:rsidRDefault="00BB736D" w:rsidP="00A76AF8">
      <w:pPr>
        <w:autoSpaceDE w:val="0"/>
        <w:autoSpaceDN w:val="0"/>
        <w:adjustRightInd w:val="0"/>
        <w:spacing w:after="120"/>
        <w:rPr>
          <w:rFonts w:ascii="Calibri" w:eastAsia="Times New Roman" w:hAnsi="Calibri"/>
          <w:b/>
          <w:color w:val="000000"/>
          <w:sz w:val="21"/>
          <w:szCs w:val="21"/>
          <w:lang w:val="en-AU"/>
        </w:rPr>
      </w:pPr>
      <w:r w:rsidRPr="00A41A29">
        <w:rPr>
          <w:rFonts w:ascii="Calibri" w:eastAsia="Times New Roman" w:hAnsi="Calibri"/>
          <w:color w:val="000000"/>
          <w:sz w:val="21"/>
          <w:szCs w:val="21"/>
          <w:lang w:val="en-AU"/>
        </w:rPr>
        <w:t>Supply ministry is a temporary and supportive role normally focused on worship and pastoral care. Where the supply ministry replaces a Minister in Placement, that person must be involved in and approve of the agreement and the primary ministry tasks. Supply ministry is not normally</w:t>
      </w:r>
      <w:r w:rsidR="005C2039" w:rsidRPr="00A41A29">
        <w:rPr>
          <w:rFonts w:ascii="Calibri" w:eastAsia="Times New Roman" w:hAnsi="Calibri"/>
          <w:color w:val="000000"/>
          <w:sz w:val="21"/>
          <w:szCs w:val="21"/>
          <w:lang w:val="en-AU"/>
        </w:rPr>
        <w:t xml:space="preserve"> </w:t>
      </w:r>
      <w:r w:rsidRPr="00A41A29">
        <w:rPr>
          <w:rFonts w:ascii="Calibri" w:eastAsia="Times New Roman" w:hAnsi="Calibri"/>
          <w:color w:val="000000"/>
          <w:sz w:val="21"/>
          <w:szCs w:val="21"/>
          <w:lang w:val="en-AU"/>
        </w:rPr>
        <w:t>a strategic role focused on developing future possibilities for ministry or piloting innovative mission activities in the community</w:t>
      </w:r>
      <w:r w:rsidR="00A76AF8" w:rsidRPr="00A41A29">
        <w:rPr>
          <w:rFonts w:ascii="Calibri" w:eastAsia="Times New Roman" w:hAnsi="Calibri"/>
          <w:color w:val="000000"/>
          <w:sz w:val="21"/>
          <w:szCs w:val="21"/>
          <w:lang w:val="en-AU"/>
        </w:rPr>
        <w:t xml:space="preserve">. There may be situations, however, where a Presbytery initiates a supply ministry </w:t>
      </w:r>
      <w:proofErr w:type="gramStart"/>
      <w:r w:rsidR="00A76AF8" w:rsidRPr="00A41A29">
        <w:rPr>
          <w:rFonts w:ascii="Calibri" w:eastAsia="Times New Roman" w:hAnsi="Calibri"/>
          <w:color w:val="000000"/>
          <w:sz w:val="21"/>
          <w:szCs w:val="21"/>
          <w:lang w:val="en-AU"/>
        </w:rPr>
        <w:t>in order to</w:t>
      </w:r>
      <w:proofErr w:type="gramEnd"/>
      <w:r w:rsidR="00A76AF8" w:rsidRPr="00A41A29">
        <w:rPr>
          <w:rFonts w:ascii="Calibri" w:eastAsia="Times New Roman" w:hAnsi="Calibri"/>
          <w:color w:val="000000"/>
          <w:sz w:val="21"/>
          <w:szCs w:val="21"/>
          <w:lang w:val="en-AU"/>
        </w:rPr>
        <w:t xml:space="preserve"> address specific needs.</w:t>
      </w:r>
    </w:p>
    <w:p w14:paraId="2FA72B67" w14:textId="77777777" w:rsidR="00614C1F" w:rsidRPr="00A41A29" w:rsidRDefault="00614C1F" w:rsidP="00614C1F">
      <w:pPr>
        <w:autoSpaceDE w:val="0"/>
        <w:autoSpaceDN w:val="0"/>
        <w:adjustRightInd w:val="0"/>
        <w:spacing w:after="120"/>
        <w:rPr>
          <w:rFonts w:ascii="Calibri" w:eastAsia="Times New Roman" w:hAnsi="Calibri"/>
          <w:color w:val="000000"/>
          <w:sz w:val="21"/>
          <w:szCs w:val="21"/>
          <w:lang w:val="en-AU"/>
        </w:rPr>
      </w:pPr>
      <w:proofErr w:type="gramStart"/>
      <w:r w:rsidRPr="00A41A29">
        <w:rPr>
          <w:rFonts w:ascii="Calibri" w:eastAsia="Times New Roman" w:hAnsi="Calibri"/>
          <w:color w:val="000000"/>
          <w:sz w:val="21"/>
          <w:szCs w:val="21"/>
          <w:lang w:val="en-AU"/>
        </w:rPr>
        <w:t>G</w:t>
      </w:r>
      <w:r w:rsidR="00BB736D" w:rsidRPr="00A41A29">
        <w:rPr>
          <w:rFonts w:ascii="Calibri" w:eastAsia="Times New Roman" w:hAnsi="Calibri"/>
          <w:color w:val="000000"/>
          <w:sz w:val="21"/>
          <w:szCs w:val="21"/>
          <w:lang w:val="en-AU"/>
        </w:rPr>
        <w:t>enerally</w:t>
      </w:r>
      <w:proofErr w:type="gramEnd"/>
      <w:r w:rsidR="00BB736D" w:rsidRPr="00A41A29">
        <w:rPr>
          <w:rFonts w:ascii="Calibri" w:eastAsia="Times New Roman" w:hAnsi="Calibri"/>
          <w:color w:val="000000"/>
          <w:sz w:val="21"/>
          <w:szCs w:val="21"/>
          <w:lang w:val="en-AU"/>
        </w:rPr>
        <w:t xml:space="preserve"> Presbytery approves short term supply ministry for periods no longer than three months. Extensions beyond that time require a new application for a further term — even if the same person is continuing as the supply minister. Extensions beyond three months will be regarded as </w:t>
      </w:r>
      <w:proofErr w:type="gramStart"/>
      <w:r w:rsidR="00BB736D" w:rsidRPr="00A41A29">
        <w:rPr>
          <w:rFonts w:ascii="Calibri" w:eastAsia="Times New Roman" w:hAnsi="Calibri"/>
          <w:color w:val="000000"/>
          <w:sz w:val="21"/>
          <w:szCs w:val="21"/>
          <w:lang w:val="en-AU"/>
        </w:rPr>
        <w:t>Long Term</w:t>
      </w:r>
      <w:proofErr w:type="gramEnd"/>
      <w:r w:rsidR="00BB736D" w:rsidRPr="00A41A29">
        <w:rPr>
          <w:rFonts w:ascii="Calibri" w:eastAsia="Times New Roman" w:hAnsi="Calibri"/>
          <w:color w:val="000000"/>
          <w:sz w:val="21"/>
          <w:szCs w:val="21"/>
          <w:lang w:val="en-AU"/>
        </w:rPr>
        <w:t xml:space="preserve"> Supply.</w:t>
      </w:r>
    </w:p>
    <w:p w14:paraId="10DCC188" w14:textId="77777777" w:rsidR="00614C1F" w:rsidRPr="00A41A29" w:rsidRDefault="00BB736D" w:rsidP="00614C1F">
      <w:pPr>
        <w:autoSpaceDE w:val="0"/>
        <w:autoSpaceDN w:val="0"/>
        <w:adjustRightInd w:val="0"/>
        <w:spacing w:after="120"/>
        <w:rPr>
          <w:rFonts w:ascii="Calibri" w:eastAsia="Times New Roman" w:hAnsi="Calibri"/>
          <w:b/>
          <w:color w:val="000000"/>
          <w:sz w:val="21"/>
          <w:szCs w:val="21"/>
          <w:lang w:val="en-AU"/>
        </w:rPr>
      </w:pPr>
      <w:r w:rsidRPr="00A41A29">
        <w:rPr>
          <w:rFonts w:ascii="Calibri" w:eastAsia="Times New Roman" w:hAnsi="Calibri"/>
          <w:b/>
          <w:color w:val="000000"/>
          <w:sz w:val="21"/>
          <w:szCs w:val="21"/>
          <w:lang w:val="en-AU"/>
        </w:rPr>
        <w:t>L</w:t>
      </w:r>
      <w:r w:rsidR="00614C1F" w:rsidRPr="00A41A29">
        <w:rPr>
          <w:rFonts w:ascii="Calibri" w:eastAsia="Times New Roman" w:hAnsi="Calibri"/>
          <w:b/>
          <w:color w:val="000000"/>
          <w:sz w:val="21"/>
          <w:szCs w:val="21"/>
          <w:lang w:val="en-AU"/>
        </w:rPr>
        <w:t xml:space="preserve">ong </w:t>
      </w:r>
      <w:r w:rsidRPr="00A41A29">
        <w:rPr>
          <w:rFonts w:ascii="Calibri" w:eastAsia="Times New Roman" w:hAnsi="Calibri"/>
          <w:b/>
          <w:color w:val="000000"/>
          <w:sz w:val="21"/>
          <w:szCs w:val="21"/>
          <w:lang w:val="en-AU"/>
        </w:rPr>
        <w:t>T</w:t>
      </w:r>
      <w:r w:rsidR="00614C1F" w:rsidRPr="00A41A29">
        <w:rPr>
          <w:rFonts w:ascii="Calibri" w:eastAsia="Times New Roman" w:hAnsi="Calibri"/>
          <w:b/>
          <w:color w:val="000000"/>
          <w:sz w:val="21"/>
          <w:szCs w:val="21"/>
          <w:lang w:val="en-AU"/>
        </w:rPr>
        <w:t>erm</w:t>
      </w:r>
      <w:r w:rsidRPr="00A41A29">
        <w:rPr>
          <w:rFonts w:ascii="Calibri" w:eastAsia="Times New Roman" w:hAnsi="Calibri"/>
          <w:b/>
          <w:color w:val="000000"/>
          <w:sz w:val="21"/>
          <w:szCs w:val="21"/>
          <w:lang w:val="en-AU"/>
        </w:rPr>
        <w:t xml:space="preserve"> Supply</w:t>
      </w:r>
    </w:p>
    <w:p w14:paraId="1731EECF" w14:textId="77777777" w:rsidR="00614C1F" w:rsidRPr="00A41A29" w:rsidRDefault="00BB736D" w:rsidP="00614C1F">
      <w:pPr>
        <w:autoSpaceDE w:val="0"/>
        <w:autoSpaceDN w:val="0"/>
        <w:adjustRightInd w:val="0"/>
        <w:spacing w:after="120"/>
        <w:rPr>
          <w:rFonts w:ascii="Calibri" w:eastAsia="Times New Roman" w:hAnsi="Calibri"/>
          <w:color w:val="000000"/>
          <w:sz w:val="21"/>
          <w:szCs w:val="21"/>
          <w:lang w:val="en-AU"/>
        </w:rPr>
      </w:pPr>
      <w:r w:rsidRPr="00A41A29">
        <w:rPr>
          <w:rFonts w:ascii="Calibri" w:eastAsia="Times New Roman" w:hAnsi="Calibri"/>
          <w:color w:val="000000"/>
          <w:sz w:val="21"/>
          <w:szCs w:val="21"/>
          <w:lang w:val="en-AU"/>
        </w:rPr>
        <w:t xml:space="preserve">Long term supply ministry is to be discussed with the relevant Presbytery Minister before application to the Pastoral Relations Committee, in relation to pastoral need, financial situation, and other Synod requirements when appointing a long-term supply minister. </w:t>
      </w:r>
    </w:p>
    <w:p w14:paraId="1E815AA8" w14:textId="77777777" w:rsidR="00614C1F" w:rsidRPr="00A41A29" w:rsidRDefault="00BB736D" w:rsidP="00614C1F">
      <w:pPr>
        <w:autoSpaceDE w:val="0"/>
        <w:autoSpaceDN w:val="0"/>
        <w:adjustRightInd w:val="0"/>
        <w:spacing w:after="120"/>
        <w:rPr>
          <w:rFonts w:ascii="Calibri" w:eastAsia="Times New Roman" w:hAnsi="Calibri"/>
          <w:color w:val="000000"/>
          <w:sz w:val="21"/>
          <w:szCs w:val="21"/>
          <w:lang w:val="en-AU"/>
        </w:rPr>
      </w:pPr>
      <w:r w:rsidRPr="00A41A29">
        <w:rPr>
          <w:rFonts w:ascii="Calibri" w:eastAsia="Times New Roman" w:hAnsi="Calibri"/>
          <w:color w:val="000000"/>
          <w:sz w:val="21"/>
          <w:szCs w:val="21"/>
          <w:lang w:val="en-AU"/>
        </w:rPr>
        <w:t xml:space="preserve">Supply Ministry is not appropriate for a long-term ministry. Any request for approval of an extension that would mean the total term would exceed two years will necessitate a full review by the Presbytery Pastoral Relations Committee of the ministry needs of the congregation. This may lead to the creation of an employment relationship for a non-placement </w:t>
      </w:r>
      <w:proofErr w:type="gramStart"/>
      <w:r w:rsidRPr="00A41A29">
        <w:rPr>
          <w:rFonts w:ascii="Calibri" w:eastAsia="Times New Roman" w:hAnsi="Calibri"/>
          <w:color w:val="000000"/>
          <w:sz w:val="21"/>
          <w:szCs w:val="21"/>
          <w:lang w:val="en-AU"/>
        </w:rPr>
        <w:t>position, or</w:t>
      </w:r>
      <w:proofErr w:type="gramEnd"/>
      <w:r w:rsidRPr="00A41A29">
        <w:rPr>
          <w:rFonts w:ascii="Calibri" w:eastAsia="Times New Roman" w:hAnsi="Calibri"/>
          <w:color w:val="000000"/>
          <w:sz w:val="21"/>
          <w:szCs w:val="21"/>
          <w:lang w:val="en-AU"/>
        </w:rPr>
        <w:t xml:space="preserve"> may result in a review to determine if the congregation should be engaged in a more formal placement process.</w:t>
      </w:r>
    </w:p>
    <w:p w14:paraId="330FB546" w14:textId="77777777" w:rsidR="00614C1F" w:rsidRPr="00A41A29" w:rsidRDefault="00BB736D" w:rsidP="00614C1F">
      <w:pPr>
        <w:autoSpaceDE w:val="0"/>
        <w:autoSpaceDN w:val="0"/>
        <w:adjustRightInd w:val="0"/>
        <w:spacing w:after="120"/>
        <w:rPr>
          <w:rFonts w:ascii="Calibri" w:eastAsia="Times New Roman" w:hAnsi="Calibri"/>
          <w:b/>
          <w:color w:val="000000"/>
          <w:sz w:val="21"/>
          <w:szCs w:val="21"/>
          <w:lang w:val="en-AU"/>
        </w:rPr>
      </w:pPr>
      <w:r w:rsidRPr="00A41A29">
        <w:rPr>
          <w:rFonts w:ascii="Calibri" w:eastAsia="Times New Roman" w:hAnsi="Calibri"/>
          <w:b/>
          <w:color w:val="000000"/>
          <w:sz w:val="21"/>
          <w:szCs w:val="21"/>
          <w:lang w:val="en-AU"/>
        </w:rPr>
        <w:t>Approval process</w:t>
      </w:r>
    </w:p>
    <w:p w14:paraId="3088F014" w14:textId="5D7C7E0D" w:rsidR="00614C1F" w:rsidRPr="00A41A29" w:rsidRDefault="007A171C" w:rsidP="00614C1F">
      <w:pPr>
        <w:autoSpaceDE w:val="0"/>
        <w:autoSpaceDN w:val="0"/>
        <w:adjustRightInd w:val="0"/>
        <w:spacing w:after="120"/>
        <w:rPr>
          <w:rFonts w:ascii="Calibri" w:eastAsia="Times New Roman" w:hAnsi="Calibri"/>
          <w:color w:val="000000"/>
          <w:sz w:val="21"/>
          <w:szCs w:val="21"/>
          <w:lang w:val="en-AU"/>
        </w:rPr>
      </w:pPr>
      <w:r w:rsidRPr="00A41A29">
        <w:rPr>
          <w:rFonts w:ascii="Calibri" w:eastAsia="Times New Roman" w:hAnsi="Calibri"/>
          <w:color w:val="000000"/>
          <w:sz w:val="21"/>
          <w:szCs w:val="21"/>
          <w:lang w:val="en-AU"/>
        </w:rPr>
        <w:t xml:space="preserve">This </w:t>
      </w:r>
      <w:r w:rsidR="0074338D" w:rsidRPr="00A41A29">
        <w:rPr>
          <w:rFonts w:ascii="Calibri" w:eastAsia="Times New Roman" w:hAnsi="Calibri"/>
          <w:color w:val="000000"/>
          <w:sz w:val="21"/>
          <w:szCs w:val="21"/>
          <w:lang w:val="en-AU"/>
        </w:rPr>
        <w:t>request for approval</w:t>
      </w:r>
      <w:r w:rsidRPr="00A41A29">
        <w:rPr>
          <w:rFonts w:ascii="Calibri" w:eastAsia="Times New Roman" w:hAnsi="Calibri"/>
          <w:color w:val="000000"/>
          <w:sz w:val="21"/>
          <w:szCs w:val="21"/>
          <w:lang w:val="en-AU"/>
        </w:rPr>
        <w:t xml:space="preserve"> documents the </w:t>
      </w:r>
      <w:r w:rsidR="0074338D" w:rsidRPr="00A41A29">
        <w:rPr>
          <w:rFonts w:ascii="Calibri" w:eastAsia="Times New Roman" w:hAnsi="Calibri"/>
          <w:color w:val="000000"/>
          <w:sz w:val="21"/>
          <w:szCs w:val="21"/>
          <w:lang w:val="en-AU"/>
        </w:rPr>
        <w:t xml:space="preserve">proposed </w:t>
      </w:r>
      <w:r w:rsidRPr="00A41A29">
        <w:rPr>
          <w:rFonts w:ascii="Calibri" w:eastAsia="Times New Roman" w:hAnsi="Calibri"/>
          <w:color w:val="000000"/>
          <w:sz w:val="21"/>
          <w:szCs w:val="21"/>
          <w:lang w:val="en-AU"/>
        </w:rPr>
        <w:t xml:space="preserve">arrangements </w:t>
      </w:r>
      <w:r w:rsidR="00A14B92" w:rsidRPr="00A41A29">
        <w:rPr>
          <w:rFonts w:ascii="Calibri" w:eastAsia="Times New Roman" w:hAnsi="Calibri"/>
          <w:color w:val="000000"/>
          <w:sz w:val="21"/>
          <w:szCs w:val="21"/>
          <w:lang w:val="en-AU"/>
        </w:rPr>
        <w:t xml:space="preserve">between </w:t>
      </w:r>
      <w:r w:rsidR="00E3468A" w:rsidRPr="00A41A29">
        <w:rPr>
          <w:rFonts w:ascii="Calibri" w:eastAsia="Times New Roman" w:hAnsi="Calibri"/>
          <w:color w:val="000000"/>
          <w:sz w:val="21"/>
          <w:szCs w:val="21"/>
          <w:lang w:val="en-AU"/>
        </w:rPr>
        <w:t>a</w:t>
      </w:r>
      <w:r w:rsidRPr="00A41A29">
        <w:rPr>
          <w:rFonts w:ascii="Calibri" w:eastAsia="Times New Roman" w:hAnsi="Calibri"/>
          <w:color w:val="000000"/>
          <w:sz w:val="21"/>
          <w:szCs w:val="21"/>
          <w:lang w:val="en-AU"/>
        </w:rPr>
        <w:t xml:space="preserve"> congregation</w:t>
      </w:r>
      <w:r w:rsidR="00307BBD" w:rsidRPr="00A41A29">
        <w:rPr>
          <w:rFonts w:ascii="Calibri" w:eastAsia="Times New Roman" w:hAnsi="Calibri"/>
          <w:color w:val="000000"/>
          <w:sz w:val="21"/>
          <w:szCs w:val="21"/>
          <w:lang w:val="en-AU"/>
        </w:rPr>
        <w:t xml:space="preserve"> </w:t>
      </w:r>
      <w:r w:rsidR="00A14B92" w:rsidRPr="00A41A29">
        <w:rPr>
          <w:rFonts w:ascii="Calibri" w:eastAsia="Times New Roman" w:hAnsi="Calibri"/>
          <w:color w:val="000000"/>
          <w:sz w:val="21"/>
          <w:szCs w:val="21"/>
          <w:lang w:val="en-AU"/>
        </w:rPr>
        <w:t xml:space="preserve">and </w:t>
      </w:r>
      <w:r w:rsidRPr="00A41A29">
        <w:rPr>
          <w:rFonts w:ascii="Calibri" w:eastAsia="Times New Roman" w:hAnsi="Calibri"/>
          <w:color w:val="000000"/>
          <w:sz w:val="21"/>
          <w:szCs w:val="21"/>
          <w:lang w:val="en-AU"/>
        </w:rPr>
        <w:t xml:space="preserve">the supply minister and </w:t>
      </w:r>
      <w:r w:rsidR="00E3468A" w:rsidRPr="00A41A29">
        <w:rPr>
          <w:rFonts w:ascii="Calibri" w:eastAsia="Times New Roman" w:hAnsi="Calibri"/>
          <w:color w:val="000000"/>
          <w:sz w:val="21"/>
          <w:szCs w:val="21"/>
          <w:lang w:val="en-AU"/>
        </w:rPr>
        <w:t xml:space="preserve">is to be </w:t>
      </w:r>
      <w:r w:rsidR="00A76AF8" w:rsidRPr="00A41A29">
        <w:rPr>
          <w:rFonts w:ascii="Calibri" w:eastAsia="Times New Roman" w:hAnsi="Calibri"/>
          <w:color w:val="000000"/>
          <w:sz w:val="21"/>
          <w:szCs w:val="21"/>
          <w:lang w:val="en-AU"/>
        </w:rPr>
        <w:t xml:space="preserve">completed by </w:t>
      </w:r>
      <w:r w:rsidR="007F3876" w:rsidRPr="00A41A29">
        <w:rPr>
          <w:rFonts w:ascii="Calibri" w:eastAsia="Times New Roman" w:hAnsi="Calibri"/>
          <w:color w:val="000000"/>
          <w:sz w:val="21"/>
          <w:szCs w:val="21"/>
          <w:lang w:val="en-AU"/>
        </w:rPr>
        <w:t xml:space="preserve">an officer of </w:t>
      </w:r>
      <w:r w:rsidR="00A76AF8" w:rsidRPr="00A41A29">
        <w:rPr>
          <w:rFonts w:ascii="Calibri" w:eastAsia="Times New Roman" w:hAnsi="Calibri"/>
          <w:color w:val="000000"/>
          <w:sz w:val="21"/>
          <w:szCs w:val="21"/>
          <w:lang w:val="en-AU"/>
        </w:rPr>
        <w:t xml:space="preserve">the Church Council and </w:t>
      </w:r>
      <w:r w:rsidR="00E3468A" w:rsidRPr="00A41A29">
        <w:rPr>
          <w:rFonts w:ascii="Calibri" w:eastAsia="Times New Roman" w:hAnsi="Calibri"/>
          <w:color w:val="000000"/>
          <w:sz w:val="21"/>
          <w:szCs w:val="21"/>
          <w:lang w:val="en-AU"/>
        </w:rPr>
        <w:t xml:space="preserve">submitted for </w:t>
      </w:r>
      <w:r w:rsidRPr="00A41A29">
        <w:rPr>
          <w:rFonts w:ascii="Calibri" w:eastAsia="Times New Roman" w:hAnsi="Calibri"/>
          <w:color w:val="000000"/>
          <w:sz w:val="21"/>
          <w:szCs w:val="21"/>
          <w:lang w:val="en-AU"/>
        </w:rPr>
        <w:t xml:space="preserve">approved by the Pastoral Relations Committee of the </w:t>
      </w:r>
      <w:r w:rsidR="00477689" w:rsidRPr="00A41A29">
        <w:rPr>
          <w:rFonts w:ascii="Calibri" w:eastAsia="Times New Roman" w:hAnsi="Calibri"/>
          <w:color w:val="000000"/>
          <w:sz w:val="21"/>
          <w:szCs w:val="21"/>
          <w:lang w:val="en-AU"/>
        </w:rPr>
        <w:t>nominated Presbytery.</w:t>
      </w:r>
      <w:r w:rsidR="0074338D" w:rsidRPr="00A41A29">
        <w:rPr>
          <w:rFonts w:ascii="Calibri" w:eastAsia="Times New Roman" w:hAnsi="Calibri"/>
          <w:color w:val="000000"/>
          <w:sz w:val="21"/>
          <w:szCs w:val="21"/>
          <w:lang w:val="en-AU"/>
        </w:rPr>
        <w:t xml:space="preserve"> It may be used by an Agency or School with appropriate adjustments to terminology.</w:t>
      </w:r>
      <w:r w:rsidR="00A41A29" w:rsidRPr="00A41A29">
        <w:rPr>
          <w:rFonts w:ascii="Calibri" w:eastAsia="Times New Roman" w:hAnsi="Calibri"/>
          <w:color w:val="000000"/>
          <w:sz w:val="21"/>
          <w:szCs w:val="21"/>
          <w:lang w:val="en-AU"/>
        </w:rPr>
        <w:t xml:space="preserve"> </w:t>
      </w:r>
      <w:r w:rsidR="0074338D" w:rsidRPr="00A41A29">
        <w:rPr>
          <w:rFonts w:ascii="Calibri" w:eastAsia="Times New Roman" w:hAnsi="Calibri"/>
          <w:color w:val="000000"/>
          <w:sz w:val="21"/>
          <w:szCs w:val="21"/>
          <w:lang w:val="en-AU"/>
        </w:rPr>
        <w:t>Approval of the relevant Presbytery Pastoral Relations Committee must be obtained prior to the commencement of any period (initial or renewal) of supply ministry.</w:t>
      </w:r>
      <w:r w:rsidR="00BB1B7A" w:rsidRPr="00A41A29">
        <w:rPr>
          <w:rFonts w:ascii="Calibri" w:eastAsia="Times New Roman" w:hAnsi="Calibri"/>
          <w:color w:val="000000"/>
          <w:sz w:val="21"/>
          <w:szCs w:val="21"/>
          <w:lang w:val="en-AU"/>
        </w:rPr>
        <w:t xml:space="preserve"> Note that this means a request should be submitted at least one month prior to the proposed start date.</w:t>
      </w:r>
      <w:r w:rsidR="00A41A29" w:rsidRPr="00A41A29">
        <w:rPr>
          <w:rFonts w:ascii="Calibri" w:eastAsia="Times New Roman" w:hAnsi="Calibri"/>
          <w:color w:val="000000"/>
          <w:sz w:val="21"/>
          <w:szCs w:val="21"/>
          <w:lang w:val="en-AU"/>
        </w:rPr>
        <w:t xml:space="preserve"> </w:t>
      </w:r>
      <w:r w:rsidR="00BB1B7A" w:rsidRPr="00A41A29">
        <w:rPr>
          <w:rFonts w:ascii="Calibri" w:eastAsia="Times New Roman" w:hAnsi="Calibri"/>
          <w:color w:val="000000"/>
          <w:sz w:val="21"/>
          <w:szCs w:val="21"/>
          <w:lang w:val="en-AU"/>
        </w:rPr>
        <w:t xml:space="preserve">If significant changes to this agreement become necessary, a new Request should be submitted to the Pastoral Relations Committee. </w:t>
      </w:r>
    </w:p>
    <w:p w14:paraId="4154E335" w14:textId="2E922A0C" w:rsidR="00A41A29" w:rsidRPr="00A41A29" w:rsidRDefault="00A41A29" w:rsidP="00614C1F">
      <w:pPr>
        <w:autoSpaceDE w:val="0"/>
        <w:autoSpaceDN w:val="0"/>
        <w:adjustRightInd w:val="0"/>
        <w:spacing w:after="120"/>
        <w:rPr>
          <w:rFonts w:ascii="Calibri" w:eastAsia="Times New Roman" w:hAnsi="Calibri"/>
          <w:b/>
          <w:bCs/>
          <w:color w:val="000000"/>
          <w:sz w:val="21"/>
          <w:szCs w:val="21"/>
          <w:lang w:val="en-AU"/>
        </w:rPr>
      </w:pPr>
      <w:r w:rsidRPr="00A41A29">
        <w:rPr>
          <w:rFonts w:ascii="Calibri" w:eastAsia="Times New Roman" w:hAnsi="Calibri"/>
          <w:b/>
          <w:bCs/>
          <w:color w:val="000000"/>
          <w:sz w:val="21"/>
          <w:szCs w:val="21"/>
          <w:lang w:val="en-AU"/>
        </w:rPr>
        <w:t>Payroll</w:t>
      </w:r>
    </w:p>
    <w:p w14:paraId="266F4B4F" w14:textId="7923F880" w:rsidR="00A41A29" w:rsidRPr="00A41A29" w:rsidRDefault="00A41A29" w:rsidP="00A41A29">
      <w:pPr>
        <w:pStyle w:val="Default"/>
        <w:spacing w:after="120"/>
        <w:rPr>
          <w:rFonts w:asciiTheme="minorHAnsi" w:hAnsiTheme="minorHAnsi" w:cstheme="minorHAnsi"/>
          <w:sz w:val="21"/>
          <w:szCs w:val="21"/>
        </w:rPr>
      </w:pPr>
      <w:r w:rsidRPr="00A41A29">
        <w:rPr>
          <w:rFonts w:asciiTheme="minorHAnsi" w:hAnsiTheme="minorHAnsi" w:cstheme="minorHAnsi"/>
          <w:sz w:val="21"/>
          <w:szCs w:val="21"/>
        </w:rPr>
        <w:t>The congregation’s treasurer is responsible for ensuring that people providing supply ministry are paid for their services.  In some cases, such as where a minister is already in full-time ministry, or is a member of the congregation, payment may not be necessary.</w:t>
      </w:r>
      <w:r w:rsidRPr="00A41A29">
        <w:rPr>
          <w:rFonts w:asciiTheme="minorHAnsi" w:hAnsiTheme="minorHAnsi" w:cstheme="minorHAnsi"/>
          <w:sz w:val="21"/>
          <w:szCs w:val="21"/>
        </w:rPr>
        <w:t xml:space="preserve"> </w:t>
      </w:r>
      <w:r w:rsidRPr="00A41A29">
        <w:rPr>
          <w:rFonts w:asciiTheme="minorHAnsi" w:hAnsiTheme="minorHAnsi" w:cstheme="minorHAnsi"/>
          <w:sz w:val="21"/>
          <w:szCs w:val="21"/>
        </w:rPr>
        <w:t>Details on pay rates are included in the Summary of Ministerial Provisions and Charges sent to treasurers each year.</w:t>
      </w:r>
      <w:r w:rsidRPr="00A41A29">
        <w:rPr>
          <w:rFonts w:asciiTheme="minorHAnsi" w:hAnsiTheme="minorHAnsi" w:cstheme="minorHAnsi"/>
          <w:sz w:val="21"/>
          <w:szCs w:val="21"/>
        </w:rPr>
        <w:t xml:space="preserve"> </w:t>
      </w:r>
      <w:r w:rsidRPr="00A41A29">
        <w:rPr>
          <w:rFonts w:asciiTheme="minorHAnsi" w:hAnsiTheme="minorHAnsi" w:cstheme="minorHAnsi"/>
          <w:sz w:val="21"/>
          <w:szCs w:val="21"/>
        </w:rPr>
        <w:t>Cash payments are not acceptable, as they do not cover income tax, superannuation, and adequate financial transparency.</w:t>
      </w:r>
      <w:r w:rsidRPr="00A41A29">
        <w:rPr>
          <w:rFonts w:asciiTheme="minorHAnsi" w:hAnsiTheme="minorHAnsi" w:cstheme="minorHAnsi"/>
          <w:sz w:val="21"/>
          <w:szCs w:val="21"/>
        </w:rPr>
        <w:t xml:space="preserve"> </w:t>
      </w:r>
      <w:r w:rsidRPr="00A41A29">
        <w:rPr>
          <w:rFonts w:asciiTheme="minorHAnsi" w:hAnsiTheme="minorHAnsi" w:cstheme="minorHAnsi"/>
          <w:sz w:val="21"/>
          <w:szCs w:val="21"/>
        </w:rPr>
        <w:t xml:space="preserve">Supply ministry can be paid through Centralised Stipend and Payroll systems. See </w:t>
      </w:r>
      <w:r w:rsidRPr="00A41A29">
        <w:rPr>
          <w:rFonts w:asciiTheme="minorHAnsi" w:hAnsiTheme="minorHAnsi" w:cstheme="minorHAnsi"/>
          <w:color w:val="0000FF"/>
          <w:sz w:val="21"/>
          <w:szCs w:val="21"/>
        </w:rPr>
        <w:t xml:space="preserve">https://victas.uca.org.au/resources/accounting-services/stipends-payroll </w:t>
      </w:r>
      <w:r w:rsidRPr="00A41A29">
        <w:rPr>
          <w:rFonts w:asciiTheme="minorHAnsi" w:hAnsiTheme="minorHAnsi" w:cstheme="minorHAnsi"/>
          <w:sz w:val="21"/>
          <w:szCs w:val="21"/>
        </w:rPr>
        <w:t>for the relevant forms. The forms (occasional, short-term, and long-term) are in a Microsoft Excel format, providing for an automatic calculation of the total amount to be paid.</w:t>
      </w:r>
    </w:p>
    <w:p w14:paraId="0CB7B9C3" w14:textId="32FCDFC5" w:rsidR="00614C1F" w:rsidRPr="00A41A29" w:rsidRDefault="00614C1F" w:rsidP="00614C1F">
      <w:pPr>
        <w:autoSpaceDE w:val="0"/>
        <w:autoSpaceDN w:val="0"/>
        <w:adjustRightInd w:val="0"/>
        <w:spacing w:after="120"/>
        <w:rPr>
          <w:rFonts w:ascii="Calibri" w:eastAsia="Times New Roman" w:hAnsi="Calibri"/>
          <w:b/>
          <w:color w:val="000000"/>
          <w:sz w:val="21"/>
          <w:szCs w:val="21"/>
          <w:lang w:val="en-AU"/>
        </w:rPr>
      </w:pPr>
      <w:r w:rsidRPr="00A41A29">
        <w:rPr>
          <w:rFonts w:ascii="Calibri" w:eastAsia="Times New Roman" w:hAnsi="Calibri"/>
          <w:b/>
          <w:color w:val="000000"/>
          <w:sz w:val="21"/>
          <w:szCs w:val="21"/>
          <w:lang w:val="en-AU"/>
        </w:rPr>
        <w:t>Further information</w:t>
      </w:r>
    </w:p>
    <w:p w14:paraId="5B0E1CA1" w14:textId="77777777" w:rsidR="00614C1F" w:rsidRPr="00A41A29" w:rsidRDefault="00614C1F" w:rsidP="00614C1F">
      <w:pPr>
        <w:autoSpaceDE w:val="0"/>
        <w:autoSpaceDN w:val="0"/>
        <w:adjustRightInd w:val="0"/>
        <w:spacing w:after="120"/>
        <w:rPr>
          <w:rFonts w:ascii="Calibri" w:eastAsia="Times New Roman" w:hAnsi="Calibri"/>
          <w:color w:val="000000"/>
          <w:sz w:val="21"/>
          <w:szCs w:val="21"/>
          <w:lang w:val="en-AU"/>
        </w:rPr>
      </w:pPr>
      <w:r w:rsidRPr="00A41A29">
        <w:rPr>
          <w:rFonts w:ascii="Calibri" w:eastAsia="Times New Roman" w:hAnsi="Calibri"/>
          <w:color w:val="000000"/>
          <w:sz w:val="21"/>
          <w:szCs w:val="21"/>
          <w:lang w:val="en-AU"/>
        </w:rPr>
        <w:t xml:space="preserve">Supply ministry is provided under the terms of the </w:t>
      </w:r>
      <w:r w:rsidRPr="00A41A29">
        <w:rPr>
          <w:rFonts w:ascii="Calibri" w:eastAsia="Times New Roman" w:hAnsi="Calibri"/>
          <w:i/>
          <w:iCs/>
          <w:color w:val="000000"/>
          <w:sz w:val="21"/>
          <w:szCs w:val="21"/>
          <w:lang w:val="en-AU"/>
        </w:rPr>
        <w:t>UCA Handbook of Ministerial Provisions and Charges</w:t>
      </w:r>
      <w:r w:rsidRPr="00A41A29">
        <w:rPr>
          <w:rFonts w:ascii="Calibri" w:eastAsia="Times New Roman" w:hAnsi="Calibri"/>
          <w:color w:val="000000"/>
          <w:sz w:val="21"/>
          <w:szCs w:val="21"/>
          <w:lang w:val="en-AU"/>
        </w:rPr>
        <w:t xml:space="preserve"> and the current </w:t>
      </w:r>
      <w:r w:rsidRPr="00A41A29">
        <w:rPr>
          <w:rFonts w:ascii="Calibri" w:eastAsia="Times New Roman" w:hAnsi="Calibri"/>
          <w:i/>
          <w:iCs/>
          <w:color w:val="000000"/>
          <w:sz w:val="21"/>
          <w:szCs w:val="21"/>
          <w:lang w:val="en-AU"/>
        </w:rPr>
        <w:t>Summary of Ministerial Provisions and Charges</w:t>
      </w:r>
      <w:r w:rsidRPr="00A41A29">
        <w:rPr>
          <w:rFonts w:ascii="Calibri" w:eastAsia="Times New Roman" w:hAnsi="Calibri"/>
          <w:color w:val="000000"/>
          <w:sz w:val="21"/>
          <w:szCs w:val="21"/>
          <w:lang w:val="en-AU"/>
        </w:rPr>
        <w:t xml:space="preserve"> (see </w:t>
      </w:r>
      <w:hyperlink r:id="rId11" w:history="1">
        <w:r w:rsidRPr="00A41A29">
          <w:rPr>
            <w:rStyle w:val="Hyperlink"/>
            <w:rFonts w:ascii="Calibri" w:eastAsia="Times New Roman" w:hAnsi="Calibri"/>
            <w:sz w:val="21"/>
            <w:szCs w:val="21"/>
            <w:lang w:val="en-AU"/>
          </w:rPr>
          <w:t>https://victas.uca.org.au/resources/terms-of-placement-committee/</w:t>
        </w:r>
      </w:hyperlink>
      <w:r w:rsidRPr="00A41A29">
        <w:rPr>
          <w:rFonts w:ascii="Calibri" w:eastAsia="Times New Roman" w:hAnsi="Calibri"/>
          <w:color w:val="000000"/>
          <w:sz w:val="21"/>
          <w:szCs w:val="21"/>
          <w:lang w:val="en-AU"/>
        </w:rPr>
        <w:t>). These documents detail the provisions for Long Term Supply Ministry (more than three months in the one location), pro rata rates for part-time supply, and include Minimum stipend, Personal Resource Development Allowance, Car Allowance, and Manse Allowance.</w:t>
      </w:r>
    </w:p>
    <w:p w14:paraId="49B51159" w14:textId="3694D0FF" w:rsidR="00A14B92" w:rsidRPr="00A41A29" w:rsidRDefault="00477689" w:rsidP="00614C1F">
      <w:pPr>
        <w:spacing w:after="120"/>
        <w:rPr>
          <w:rFonts w:ascii="Calibri" w:eastAsia="Times New Roman" w:hAnsi="Calibri"/>
          <w:color w:val="000000"/>
          <w:sz w:val="21"/>
          <w:szCs w:val="21"/>
          <w:lang w:val="en-AU"/>
        </w:rPr>
      </w:pPr>
      <w:r w:rsidRPr="00A41A29">
        <w:rPr>
          <w:rFonts w:ascii="Calibri" w:eastAsia="Times New Roman" w:hAnsi="Calibri"/>
          <w:color w:val="000000"/>
          <w:sz w:val="21"/>
          <w:szCs w:val="21"/>
          <w:lang w:val="en-AU"/>
        </w:rPr>
        <w:t xml:space="preserve">A current Victorian Working with Children Check (WWCC) or Tasmanian </w:t>
      </w:r>
      <w:r w:rsidR="00A14B92" w:rsidRPr="00A41A29">
        <w:rPr>
          <w:rFonts w:ascii="Calibri" w:eastAsia="Times New Roman" w:hAnsi="Calibri"/>
          <w:color w:val="000000"/>
          <w:sz w:val="21"/>
          <w:szCs w:val="21"/>
          <w:lang w:val="en-AU"/>
        </w:rPr>
        <w:t xml:space="preserve">Working With Vulnerable People (WWVP) registration (or equivalent) is required of all appointed leaders in the Uniting Church, including anyone in supply ministry (see Keeping Children Safe Policy WWC1 </w:t>
      </w:r>
      <w:r w:rsidR="00F933C2" w:rsidRPr="00A41A29">
        <w:rPr>
          <w:rFonts w:ascii="Calibri" w:eastAsia="Times New Roman" w:hAnsi="Calibri"/>
          <w:color w:val="000000"/>
          <w:sz w:val="21"/>
          <w:szCs w:val="21"/>
          <w:lang w:val="en-AU"/>
        </w:rPr>
        <w:t xml:space="preserve">at </w:t>
      </w:r>
      <w:hyperlink r:id="rId12" w:history="1">
        <w:r w:rsidR="00A14B92" w:rsidRPr="00A41A29">
          <w:rPr>
            <w:rStyle w:val="Hyperlink"/>
            <w:rFonts w:ascii="Calibri" w:eastAsia="Times New Roman" w:hAnsi="Calibri"/>
            <w:sz w:val="21"/>
            <w:szCs w:val="21"/>
            <w:lang w:val="en-AU"/>
          </w:rPr>
          <w:t>https://ucavictas.org.au/keepingchildrensafe/working-children-check/</w:t>
        </w:r>
      </w:hyperlink>
      <w:r w:rsidRPr="00A41A29">
        <w:rPr>
          <w:rFonts w:ascii="Calibri" w:eastAsia="Times New Roman" w:hAnsi="Calibri"/>
          <w:color w:val="000000"/>
          <w:sz w:val="21"/>
          <w:szCs w:val="21"/>
          <w:lang w:val="en-AU"/>
        </w:rPr>
        <w:t>).</w:t>
      </w:r>
    </w:p>
    <w:p w14:paraId="70A675F3" w14:textId="77777777" w:rsidR="00614C1F" w:rsidRDefault="00614C1F">
      <w:pPr>
        <w:spacing w:after="160" w:line="259" w:lineRule="auto"/>
        <w:rPr>
          <w:rFonts w:ascii="Calibri" w:eastAsia="Times New Roman" w:hAnsi="Calibri"/>
          <w:b/>
          <w:bCs/>
          <w:color w:val="000000"/>
          <w:sz w:val="22"/>
          <w:szCs w:val="22"/>
          <w:lang w:val="en-AU"/>
        </w:rPr>
      </w:pPr>
      <w:r>
        <w:rPr>
          <w:rFonts w:ascii="Calibri" w:eastAsia="Times New Roman" w:hAnsi="Calibri"/>
          <w:b/>
          <w:bCs/>
          <w:color w:val="000000"/>
          <w:sz w:val="22"/>
          <w:szCs w:val="22"/>
          <w:lang w:val="en-AU"/>
        </w:rPr>
        <w:br w:type="page"/>
      </w:r>
    </w:p>
    <w:p w14:paraId="437BD8B5" w14:textId="77777777" w:rsidR="001D703A" w:rsidRDefault="001D703A" w:rsidP="001D703A">
      <w:pPr>
        <w:spacing w:after="0"/>
        <w:jc w:val="center"/>
        <w:rPr>
          <w:rFonts w:ascii="Calibri" w:eastAsia="Times New Roman" w:hAnsi="Calibri"/>
          <w:b/>
          <w:bCs/>
          <w:sz w:val="28"/>
          <w:szCs w:val="28"/>
          <w:lang w:val="en-AU"/>
        </w:rPr>
      </w:pPr>
      <w:r w:rsidRPr="009E75B5">
        <w:rPr>
          <w:rFonts w:ascii="Calibri" w:eastAsia="Times New Roman" w:hAnsi="Calibri"/>
          <w:b/>
          <w:bCs/>
          <w:sz w:val="28"/>
          <w:szCs w:val="28"/>
          <w:lang w:val="en-AU"/>
        </w:rPr>
        <w:lastRenderedPageBreak/>
        <w:t xml:space="preserve">Uniting Church </w:t>
      </w:r>
      <w:r>
        <w:rPr>
          <w:rFonts w:ascii="Calibri" w:eastAsia="Times New Roman" w:hAnsi="Calibri"/>
          <w:b/>
          <w:bCs/>
          <w:sz w:val="28"/>
          <w:szCs w:val="28"/>
          <w:lang w:val="en-AU"/>
        </w:rPr>
        <w:t>in Australia</w:t>
      </w:r>
    </w:p>
    <w:p w14:paraId="01357E56" w14:textId="77777777" w:rsidR="001D703A" w:rsidRDefault="001D703A" w:rsidP="001D703A">
      <w:pPr>
        <w:spacing w:after="0"/>
        <w:jc w:val="center"/>
        <w:rPr>
          <w:rFonts w:ascii="Calibri" w:eastAsia="Times New Roman" w:hAnsi="Calibri"/>
          <w:b/>
          <w:bCs/>
          <w:sz w:val="28"/>
          <w:szCs w:val="28"/>
          <w:lang w:val="en-AU"/>
        </w:rPr>
      </w:pPr>
      <w:r>
        <w:rPr>
          <w:rFonts w:ascii="Calibri" w:eastAsia="Times New Roman" w:hAnsi="Calibri"/>
          <w:b/>
          <w:bCs/>
          <w:sz w:val="28"/>
          <w:szCs w:val="28"/>
          <w:lang w:val="en-AU"/>
        </w:rPr>
        <w:t>Synod of Victoria and Tasmania</w:t>
      </w:r>
    </w:p>
    <w:p w14:paraId="7C3C4FE7" w14:textId="77777777" w:rsidR="001D703A" w:rsidRPr="009E75B5" w:rsidRDefault="001D703A" w:rsidP="001D703A">
      <w:pPr>
        <w:spacing w:after="0"/>
        <w:jc w:val="center"/>
        <w:rPr>
          <w:rFonts w:ascii="Calibri" w:eastAsia="Times New Roman" w:hAnsi="Calibri"/>
          <w:b/>
          <w:bCs/>
          <w:sz w:val="28"/>
          <w:szCs w:val="28"/>
          <w:lang w:val="en-AU"/>
        </w:rPr>
      </w:pPr>
    </w:p>
    <w:p w14:paraId="30D246A2" w14:textId="77777777" w:rsidR="001D703A" w:rsidRPr="009E75B5" w:rsidRDefault="001D703A" w:rsidP="001D703A">
      <w:pPr>
        <w:spacing w:after="0"/>
        <w:jc w:val="center"/>
        <w:rPr>
          <w:rFonts w:ascii="Calibri" w:eastAsia="Times New Roman" w:hAnsi="Calibri"/>
          <w:b/>
          <w:bCs/>
          <w:sz w:val="36"/>
          <w:szCs w:val="36"/>
          <w:lang w:val="en-AU"/>
        </w:rPr>
      </w:pPr>
      <w:r>
        <w:rPr>
          <w:rFonts w:ascii="Calibri" w:eastAsia="Times New Roman" w:hAnsi="Calibri"/>
          <w:b/>
          <w:bCs/>
          <w:sz w:val="36"/>
          <w:szCs w:val="36"/>
          <w:lang w:val="en-AU"/>
        </w:rPr>
        <w:t>Request for Approval</w:t>
      </w:r>
      <w:r w:rsidRPr="009E75B5">
        <w:rPr>
          <w:rFonts w:ascii="Calibri" w:eastAsia="Times New Roman" w:hAnsi="Calibri"/>
          <w:b/>
          <w:bCs/>
          <w:sz w:val="36"/>
          <w:szCs w:val="36"/>
          <w:lang w:val="en-AU"/>
        </w:rPr>
        <w:t xml:space="preserve"> for Supply Ministry Arrangements</w:t>
      </w:r>
    </w:p>
    <w:p w14:paraId="0DEC81A8" w14:textId="77777777" w:rsidR="001D703A" w:rsidRPr="00614C1F" w:rsidRDefault="001D703A" w:rsidP="001D703A">
      <w:pPr>
        <w:autoSpaceDE w:val="0"/>
        <w:autoSpaceDN w:val="0"/>
        <w:adjustRightInd w:val="0"/>
        <w:spacing w:after="0"/>
        <w:rPr>
          <w:rFonts w:ascii="Calibri" w:eastAsia="Times New Roman" w:hAnsi="Calibri"/>
          <w:color w:val="000000"/>
          <w:sz w:val="22"/>
          <w:szCs w:val="22"/>
          <w:lang w:val="en-AU"/>
        </w:rPr>
      </w:pPr>
    </w:p>
    <w:p w14:paraId="44641532" w14:textId="2CDB35AA" w:rsidR="00CE0003" w:rsidRPr="00A76AF8" w:rsidRDefault="00CE0003" w:rsidP="00C873AE">
      <w:pPr>
        <w:autoSpaceDE w:val="0"/>
        <w:autoSpaceDN w:val="0"/>
        <w:adjustRightInd w:val="0"/>
        <w:spacing w:after="0"/>
        <w:rPr>
          <w:rFonts w:ascii="Calibri" w:eastAsia="Times New Roman" w:hAnsi="Calibri"/>
          <w:b/>
          <w:bCs/>
          <w:color w:val="000000"/>
          <w:szCs w:val="22"/>
          <w:lang w:val="en-AU"/>
        </w:rPr>
      </w:pPr>
      <w:r w:rsidRPr="00A76AF8">
        <w:rPr>
          <w:rFonts w:ascii="Calibri" w:eastAsia="Times New Roman" w:hAnsi="Calibri"/>
          <w:b/>
          <w:bCs/>
          <w:color w:val="000000"/>
          <w:szCs w:val="22"/>
          <w:lang w:val="en-AU"/>
        </w:rPr>
        <w:t>Ministry context:</w:t>
      </w:r>
    </w:p>
    <w:tbl>
      <w:tblPr>
        <w:tblStyle w:val="TableGrid"/>
        <w:tblW w:w="9355" w:type="dxa"/>
        <w:tblLook w:val="04A0" w:firstRow="1" w:lastRow="0" w:firstColumn="1" w:lastColumn="0" w:noHBand="0" w:noVBand="1"/>
      </w:tblPr>
      <w:tblGrid>
        <w:gridCol w:w="3685"/>
        <w:gridCol w:w="5670"/>
      </w:tblGrid>
      <w:tr w:rsidR="00477689" w:rsidRPr="009E75B5" w14:paraId="4872BF28" w14:textId="77777777" w:rsidTr="001D703A">
        <w:trPr>
          <w:trHeight w:val="397"/>
        </w:trPr>
        <w:tc>
          <w:tcPr>
            <w:tcW w:w="3685" w:type="dxa"/>
            <w:vAlign w:val="center"/>
          </w:tcPr>
          <w:p w14:paraId="42533D28" w14:textId="4AA9335C" w:rsidR="00477689" w:rsidRPr="009E75B5" w:rsidRDefault="00477689" w:rsidP="008B2F2B">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Presbytery</w:t>
            </w:r>
          </w:p>
        </w:tc>
        <w:tc>
          <w:tcPr>
            <w:tcW w:w="5670" w:type="dxa"/>
            <w:vAlign w:val="center"/>
          </w:tcPr>
          <w:p w14:paraId="0E5E0858" w14:textId="05A61E16" w:rsidR="00477689" w:rsidRPr="009E75B5" w:rsidRDefault="00353F38" w:rsidP="008B2F2B">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Port Phillip East Presbytery</w:t>
            </w:r>
          </w:p>
        </w:tc>
      </w:tr>
      <w:tr w:rsidR="00C873AE" w:rsidRPr="009E75B5" w14:paraId="6E282496" w14:textId="77777777" w:rsidTr="001D703A">
        <w:trPr>
          <w:trHeight w:val="397"/>
        </w:trPr>
        <w:tc>
          <w:tcPr>
            <w:tcW w:w="3685" w:type="dxa"/>
            <w:vAlign w:val="center"/>
          </w:tcPr>
          <w:p w14:paraId="3F837649" w14:textId="08D9F37F" w:rsidR="00C873AE" w:rsidRPr="009E75B5" w:rsidRDefault="00C873AE" w:rsidP="0074338D">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Congregation</w:t>
            </w:r>
          </w:p>
        </w:tc>
        <w:tc>
          <w:tcPr>
            <w:tcW w:w="5670" w:type="dxa"/>
            <w:vAlign w:val="center"/>
          </w:tcPr>
          <w:p w14:paraId="315D94F4" w14:textId="77777777" w:rsidR="00C873AE" w:rsidRPr="009E75B5" w:rsidRDefault="00C873AE" w:rsidP="00403B86">
            <w:pPr>
              <w:autoSpaceDE w:val="0"/>
              <w:autoSpaceDN w:val="0"/>
              <w:adjustRightInd w:val="0"/>
              <w:spacing w:after="0"/>
              <w:rPr>
                <w:rFonts w:ascii="Calibri" w:eastAsia="Times New Roman" w:hAnsi="Calibri"/>
                <w:color w:val="000000"/>
                <w:sz w:val="22"/>
                <w:szCs w:val="22"/>
                <w:lang w:val="en-AU"/>
              </w:rPr>
            </w:pPr>
          </w:p>
        </w:tc>
      </w:tr>
    </w:tbl>
    <w:p w14:paraId="55CAED6F" w14:textId="77777777" w:rsidR="001D703A" w:rsidRPr="000B58C4" w:rsidRDefault="001D703A" w:rsidP="001D703A">
      <w:pPr>
        <w:autoSpaceDE w:val="0"/>
        <w:autoSpaceDN w:val="0"/>
        <w:adjustRightInd w:val="0"/>
        <w:spacing w:after="0"/>
        <w:rPr>
          <w:rFonts w:ascii="Calibri" w:eastAsia="Times New Roman" w:hAnsi="Calibri"/>
          <w:color w:val="000000"/>
          <w:sz w:val="20"/>
          <w:szCs w:val="20"/>
          <w:lang w:val="en-AU"/>
        </w:rPr>
      </w:pPr>
    </w:p>
    <w:p w14:paraId="650390D1" w14:textId="24A850AD" w:rsidR="001D703A" w:rsidRPr="00A76AF8" w:rsidRDefault="001D703A" w:rsidP="001D703A">
      <w:pPr>
        <w:autoSpaceDE w:val="0"/>
        <w:autoSpaceDN w:val="0"/>
        <w:adjustRightInd w:val="0"/>
        <w:spacing w:after="0"/>
        <w:rPr>
          <w:rFonts w:ascii="Calibri" w:eastAsia="Times New Roman" w:hAnsi="Calibri"/>
          <w:b/>
          <w:bCs/>
          <w:color w:val="000000"/>
          <w:szCs w:val="22"/>
          <w:lang w:val="en-AU"/>
        </w:rPr>
      </w:pPr>
      <w:r>
        <w:rPr>
          <w:rFonts w:ascii="Calibri" w:eastAsia="Times New Roman" w:hAnsi="Calibri"/>
          <w:b/>
          <w:bCs/>
          <w:color w:val="000000"/>
          <w:szCs w:val="22"/>
          <w:lang w:val="en-AU"/>
        </w:rPr>
        <w:t>Congregation details:</w:t>
      </w:r>
    </w:p>
    <w:tbl>
      <w:tblPr>
        <w:tblStyle w:val="TableGrid"/>
        <w:tblW w:w="9355" w:type="dxa"/>
        <w:tblLook w:val="04A0" w:firstRow="1" w:lastRow="0" w:firstColumn="1" w:lastColumn="0" w:noHBand="0" w:noVBand="1"/>
      </w:tblPr>
      <w:tblGrid>
        <w:gridCol w:w="3685"/>
        <w:gridCol w:w="5670"/>
      </w:tblGrid>
      <w:tr w:rsidR="00C873AE" w:rsidRPr="009E75B5" w14:paraId="53F91C9B" w14:textId="77777777" w:rsidTr="001D703A">
        <w:trPr>
          <w:trHeight w:val="397"/>
        </w:trPr>
        <w:tc>
          <w:tcPr>
            <w:tcW w:w="3685" w:type="dxa"/>
            <w:vAlign w:val="center"/>
          </w:tcPr>
          <w:p w14:paraId="40538531" w14:textId="28671353" w:rsidR="00C873AE" w:rsidRPr="009E75B5" w:rsidRDefault="00C873AE" w:rsidP="00403B86">
            <w:pPr>
              <w:autoSpaceDE w:val="0"/>
              <w:autoSpaceDN w:val="0"/>
              <w:adjustRightInd w:val="0"/>
              <w:spacing w:after="0"/>
              <w:rPr>
                <w:rFonts w:ascii="Calibri" w:eastAsia="Times New Roman" w:hAnsi="Calibri"/>
                <w:color w:val="000000"/>
                <w:sz w:val="22"/>
                <w:szCs w:val="22"/>
                <w:lang w:val="en-AU"/>
              </w:rPr>
            </w:pPr>
            <w:r w:rsidRPr="006672D9">
              <w:rPr>
                <w:rFonts w:ascii="Calibri" w:eastAsia="Times New Roman" w:hAnsi="Calibri"/>
                <w:color w:val="000000"/>
                <w:sz w:val="22"/>
                <w:szCs w:val="22"/>
                <w:lang w:val="en-AU"/>
              </w:rPr>
              <w:t>Reason</w:t>
            </w:r>
            <w:r w:rsidR="00E105A2" w:rsidRPr="006672D9">
              <w:rPr>
                <w:rFonts w:ascii="Calibri" w:eastAsia="Times New Roman" w:hAnsi="Calibri"/>
                <w:color w:val="000000"/>
                <w:sz w:val="22"/>
                <w:szCs w:val="22"/>
                <w:lang w:val="en-AU"/>
              </w:rPr>
              <w:t>s</w:t>
            </w:r>
            <w:r w:rsidRPr="006672D9">
              <w:rPr>
                <w:rFonts w:ascii="Calibri" w:eastAsia="Times New Roman" w:hAnsi="Calibri"/>
                <w:color w:val="000000"/>
                <w:sz w:val="22"/>
                <w:szCs w:val="22"/>
                <w:lang w:val="en-AU"/>
              </w:rPr>
              <w:t xml:space="preserve"> for Supply Ministry</w:t>
            </w:r>
          </w:p>
        </w:tc>
        <w:tc>
          <w:tcPr>
            <w:tcW w:w="5670" w:type="dxa"/>
            <w:vAlign w:val="center"/>
          </w:tcPr>
          <w:p w14:paraId="5F2971A1" w14:textId="77777777" w:rsidR="00C873AE" w:rsidRPr="009E75B5" w:rsidRDefault="00C873AE" w:rsidP="00403B86">
            <w:pPr>
              <w:autoSpaceDE w:val="0"/>
              <w:autoSpaceDN w:val="0"/>
              <w:adjustRightInd w:val="0"/>
              <w:spacing w:after="0"/>
              <w:rPr>
                <w:rFonts w:ascii="Calibri" w:eastAsia="Times New Roman" w:hAnsi="Calibri"/>
                <w:color w:val="000000"/>
                <w:sz w:val="22"/>
                <w:szCs w:val="22"/>
                <w:lang w:val="en-AU"/>
              </w:rPr>
            </w:pPr>
          </w:p>
        </w:tc>
      </w:tr>
      <w:tr w:rsidR="00A76AF8" w:rsidRPr="009E75B5" w14:paraId="5460A269" w14:textId="77777777" w:rsidTr="001D703A">
        <w:trPr>
          <w:trHeight w:val="397"/>
        </w:trPr>
        <w:tc>
          <w:tcPr>
            <w:tcW w:w="3685" w:type="dxa"/>
            <w:vAlign w:val="center"/>
          </w:tcPr>
          <w:p w14:paraId="454029FC" w14:textId="7BF2F62C" w:rsidR="00A76AF8" w:rsidRPr="009E75B5" w:rsidRDefault="00A76AF8" w:rsidP="00A76AF8">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Name of congregation contact</w:t>
            </w:r>
          </w:p>
        </w:tc>
        <w:tc>
          <w:tcPr>
            <w:tcW w:w="5670" w:type="dxa"/>
            <w:vAlign w:val="center"/>
          </w:tcPr>
          <w:p w14:paraId="499781F0" w14:textId="55B267DE" w:rsidR="00A76AF8" w:rsidRPr="009E75B5" w:rsidRDefault="00A76AF8" w:rsidP="00166A51">
            <w:pPr>
              <w:autoSpaceDE w:val="0"/>
              <w:autoSpaceDN w:val="0"/>
              <w:adjustRightInd w:val="0"/>
              <w:spacing w:after="0"/>
              <w:rPr>
                <w:rFonts w:ascii="Calibri" w:eastAsia="Times New Roman" w:hAnsi="Calibri"/>
                <w:color w:val="000000"/>
                <w:sz w:val="22"/>
                <w:szCs w:val="22"/>
                <w:lang w:val="en-AU"/>
              </w:rPr>
            </w:pPr>
          </w:p>
        </w:tc>
      </w:tr>
      <w:tr w:rsidR="00A76AF8" w:rsidRPr="009E75B5" w14:paraId="1A9C0D3F" w14:textId="77777777" w:rsidTr="001D703A">
        <w:trPr>
          <w:trHeight w:val="397"/>
        </w:trPr>
        <w:tc>
          <w:tcPr>
            <w:tcW w:w="3685" w:type="dxa"/>
            <w:vAlign w:val="center"/>
          </w:tcPr>
          <w:p w14:paraId="7EFBD1D0" w14:textId="6BDC2B0E" w:rsidR="00A76AF8" w:rsidRPr="009E75B5" w:rsidRDefault="00A76AF8" w:rsidP="00166A51">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Telephone number of congregation contact</w:t>
            </w:r>
          </w:p>
        </w:tc>
        <w:tc>
          <w:tcPr>
            <w:tcW w:w="5670" w:type="dxa"/>
            <w:vAlign w:val="center"/>
          </w:tcPr>
          <w:p w14:paraId="1DAD207C" w14:textId="77777777" w:rsidR="00A76AF8" w:rsidRPr="009E75B5" w:rsidRDefault="00A76AF8" w:rsidP="00166A51">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Tel:</w:t>
            </w:r>
          </w:p>
        </w:tc>
      </w:tr>
      <w:tr w:rsidR="00A76AF8" w:rsidRPr="009E75B5" w14:paraId="6C0FBA4C" w14:textId="77777777" w:rsidTr="001D703A">
        <w:trPr>
          <w:trHeight w:val="397"/>
        </w:trPr>
        <w:tc>
          <w:tcPr>
            <w:tcW w:w="3685" w:type="dxa"/>
            <w:vAlign w:val="center"/>
          </w:tcPr>
          <w:p w14:paraId="2578F39F" w14:textId="69E0A572" w:rsidR="00A76AF8" w:rsidRPr="009E75B5" w:rsidRDefault="00A76AF8" w:rsidP="00A76AF8">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Email of congregation contact</w:t>
            </w:r>
          </w:p>
        </w:tc>
        <w:tc>
          <w:tcPr>
            <w:tcW w:w="5670" w:type="dxa"/>
            <w:vAlign w:val="center"/>
          </w:tcPr>
          <w:p w14:paraId="62BB48D5" w14:textId="2C483A0E" w:rsidR="00A76AF8" w:rsidRPr="009E75B5" w:rsidRDefault="00A76AF8" w:rsidP="00403B86">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Email:</w:t>
            </w:r>
          </w:p>
        </w:tc>
      </w:tr>
      <w:tr w:rsidR="007F3876" w:rsidRPr="009E75B5" w14:paraId="2970F3CE" w14:textId="77777777" w:rsidTr="001D703A">
        <w:trPr>
          <w:trHeight w:val="397"/>
        </w:trPr>
        <w:tc>
          <w:tcPr>
            <w:tcW w:w="3685" w:type="dxa"/>
            <w:vAlign w:val="center"/>
          </w:tcPr>
          <w:p w14:paraId="21CDC555" w14:textId="77777777" w:rsidR="007F3876" w:rsidRDefault="007F3876" w:rsidP="00166A51">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color w:val="000000"/>
                <w:sz w:val="22"/>
                <w:szCs w:val="22"/>
                <w:lang w:val="en-AU"/>
              </w:rPr>
              <w:t>Date approved by Church Council</w:t>
            </w:r>
          </w:p>
        </w:tc>
        <w:tc>
          <w:tcPr>
            <w:tcW w:w="5670" w:type="dxa"/>
          </w:tcPr>
          <w:p w14:paraId="2DB8E689" w14:textId="77777777" w:rsidR="007F3876" w:rsidRPr="009E75B5" w:rsidRDefault="007F3876" w:rsidP="00166A51">
            <w:pPr>
              <w:autoSpaceDE w:val="0"/>
              <w:autoSpaceDN w:val="0"/>
              <w:adjustRightInd w:val="0"/>
              <w:spacing w:after="0"/>
              <w:rPr>
                <w:rFonts w:ascii="Calibri" w:eastAsia="Times New Roman" w:hAnsi="Calibri"/>
                <w:color w:val="000000"/>
                <w:sz w:val="22"/>
                <w:szCs w:val="22"/>
                <w:lang w:val="en-AU"/>
              </w:rPr>
            </w:pPr>
          </w:p>
        </w:tc>
      </w:tr>
      <w:tr w:rsidR="001D703A" w:rsidRPr="009E75B5" w14:paraId="419B7E12" w14:textId="77777777" w:rsidTr="00166A51">
        <w:trPr>
          <w:trHeight w:val="397"/>
        </w:trPr>
        <w:tc>
          <w:tcPr>
            <w:tcW w:w="3685" w:type="dxa"/>
            <w:vAlign w:val="center"/>
          </w:tcPr>
          <w:p w14:paraId="5FAEC6F6" w14:textId="77777777" w:rsidR="001D703A" w:rsidRPr="009E75B5" w:rsidRDefault="001D703A" w:rsidP="00166A51">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 xml:space="preserve">Minister in Placement (if applicable) </w:t>
            </w:r>
          </w:p>
        </w:tc>
        <w:tc>
          <w:tcPr>
            <w:tcW w:w="5670" w:type="dxa"/>
            <w:vAlign w:val="center"/>
          </w:tcPr>
          <w:p w14:paraId="4F13B1DE" w14:textId="77777777" w:rsidR="001D703A" w:rsidRPr="009E75B5" w:rsidRDefault="001D703A" w:rsidP="00166A51">
            <w:pPr>
              <w:autoSpaceDE w:val="0"/>
              <w:autoSpaceDN w:val="0"/>
              <w:adjustRightInd w:val="0"/>
              <w:spacing w:after="0"/>
              <w:rPr>
                <w:rFonts w:ascii="Calibri" w:eastAsia="Times New Roman" w:hAnsi="Calibri"/>
                <w:color w:val="000000"/>
                <w:sz w:val="22"/>
                <w:szCs w:val="22"/>
                <w:lang w:val="en-AU"/>
              </w:rPr>
            </w:pPr>
          </w:p>
        </w:tc>
      </w:tr>
    </w:tbl>
    <w:p w14:paraId="035672E4" w14:textId="77777777" w:rsidR="00C0341A" w:rsidRPr="000B58C4" w:rsidRDefault="00C0341A" w:rsidP="00C0341A">
      <w:pPr>
        <w:autoSpaceDE w:val="0"/>
        <w:autoSpaceDN w:val="0"/>
        <w:adjustRightInd w:val="0"/>
        <w:spacing w:after="0"/>
        <w:rPr>
          <w:rFonts w:ascii="Calibri" w:eastAsia="Times New Roman" w:hAnsi="Calibri"/>
          <w:color w:val="000000"/>
          <w:sz w:val="20"/>
          <w:szCs w:val="20"/>
          <w:lang w:val="en-AU"/>
        </w:rPr>
      </w:pPr>
    </w:p>
    <w:p w14:paraId="26824F59" w14:textId="032B3E53" w:rsidR="00C0341A" w:rsidRPr="00A76AF8" w:rsidRDefault="00C0341A" w:rsidP="00C0341A">
      <w:pPr>
        <w:autoSpaceDE w:val="0"/>
        <w:autoSpaceDN w:val="0"/>
        <w:adjustRightInd w:val="0"/>
        <w:spacing w:after="0"/>
        <w:rPr>
          <w:rFonts w:ascii="Calibri" w:eastAsia="Times New Roman" w:hAnsi="Calibri"/>
          <w:b/>
          <w:bCs/>
          <w:color w:val="000000"/>
          <w:szCs w:val="22"/>
          <w:lang w:val="en-AU"/>
        </w:rPr>
      </w:pPr>
      <w:r w:rsidRPr="00A76AF8">
        <w:rPr>
          <w:rFonts w:ascii="Calibri" w:eastAsia="Times New Roman" w:hAnsi="Calibri"/>
          <w:b/>
          <w:bCs/>
          <w:color w:val="000000"/>
          <w:szCs w:val="22"/>
          <w:lang w:val="en-AU"/>
        </w:rPr>
        <w:t>Proposed supply minister’s details:</w:t>
      </w:r>
    </w:p>
    <w:tbl>
      <w:tblPr>
        <w:tblStyle w:val="TableGrid"/>
        <w:tblW w:w="0" w:type="auto"/>
        <w:tblLook w:val="04A0" w:firstRow="1" w:lastRow="0" w:firstColumn="1" w:lastColumn="0" w:noHBand="0" w:noVBand="1"/>
      </w:tblPr>
      <w:tblGrid>
        <w:gridCol w:w="3685"/>
        <w:gridCol w:w="1843"/>
        <w:gridCol w:w="3827"/>
      </w:tblGrid>
      <w:tr w:rsidR="00C0341A" w:rsidRPr="009E75B5" w14:paraId="55850842" w14:textId="77777777" w:rsidTr="001D703A">
        <w:trPr>
          <w:trHeight w:val="397"/>
        </w:trPr>
        <w:tc>
          <w:tcPr>
            <w:tcW w:w="3685" w:type="dxa"/>
            <w:vAlign w:val="center"/>
          </w:tcPr>
          <w:p w14:paraId="702ADDD9" w14:textId="77777777" w:rsidR="00C0341A" w:rsidRPr="009E75B5" w:rsidRDefault="00C0341A" w:rsidP="004D45ED">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Name</w:t>
            </w:r>
          </w:p>
        </w:tc>
        <w:tc>
          <w:tcPr>
            <w:tcW w:w="5670" w:type="dxa"/>
            <w:gridSpan w:val="2"/>
            <w:vAlign w:val="center"/>
          </w:tcPr>
          <w:p w14:paraId="378DC9D7" w14:textId="77777777" w:rsidR="00C0341A" w:rsidRPr="009E75B5" w:rsidRDefault="00C0341A" w:rsidP="004D45ED">
            <w:pPr>
              <w:autoSpaceDE w:val="0"/>
              <w:autoSpaceDN w:val="0"/>
              <w:adjustRightInd w:val="0"/>
              <w:spacing w:after="0"/>
              <w:rPr>
                <w:rFonts w:ascii="Calibri" w:eastAsia="Times New Roman" w:hAnsi="Calibri"/>
                <w:color w:val="000000"/>
                <w:sz w:val="22"/>
                <w:szCs w:val="22"/>
                <w:lang w:val="en-AU"/>
              </w:rPr>
            </w:pPr>
          </w:p>
        </w:tc>
      </w:tr>
      <w:tr w:rsidR="00A76AF8" w:rsidRPr="009E75B5" w14:paraId="36BC56A9" w14:textId="77777777" w:rsidTr="001D703A">
        <w:trPr>
          <w:trHeight w:val="397"/>
        </w:trPr>
        <w:tc>
          <w:tcPr>
            <w:tcW w:w="3685" w:type="dxa"/>
            <w:vAlign w:val="center"/>
          </w:tcPr>
          <w:p w14:paraId="6B9AACEE" w14:textId="2BA24016" w:rsidR="00A76AF8" w:rsidRPr="009E75B5" w:rsidRDefault="00A76AF8" w:rsidP="001D703A">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Telephone</w:t>
            </w:r>
          </w:p>
        </w:tc>
        <w:tc>
          <w:tcPr>
            <w:tcW w:w="5670" w:type="dxa"/>
            <w:gridSpan w:val="2"/>
            <w:vAlign w:val="center"/>
          </w:tcPr>
          <w:p w14:paraId="27E92850" w14:textId="3CF0F8F1" w:rsidR="00A76AF8" w:rsidRPr="009E75B5" w:rsidRDefault="00A76AF8" w:rsidP="00A76AF8">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Tel:</w:t>
            </w:r>
          </w:p>
        </w:tc>
      </w:tr>
      <w:tr w:rsidR="00A76AF8" w:rsidRPr="009E75B5" w14:paraId="339A17E2" w14:textId="77777777" w:rsidTr="001D703A">
        <w:trPr>
          <w:trHeight w:val="397"/>
        </w:trPr>
        <w:tc>
          <w:tcPr>
            <w:tcW w:w="3685" w:type="dxa"/>
            <w:vAlign w:val="center"/>
          </w:tcPr>
          <w:p w14:paraId="725563D0" w14:textId="596942B0" w:rsidR="00A76AF8" w:rsidRPr="009E75B5" w:rsidRDefault="00A76AF8" w:rsidP="001D703A">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Email</w:t>
            </w:r>
          </w:p>
        </w:tc>
        <w:tc>
          <w:tcPr>
            <w:tcW w:w="5670" w:type="dxa"/>
            <w:gridSpan w:val="2"/>
            <w:vAlign w:val="center"/>
          </w:tcPr>
          <w:p w14:paraId="50E31B45" w14:textId="038B00B5" w:rsidR="00A76AF8" w:rsidRPr="009E75B5" w:rsidRDefault="00A76AF8" w:rsidP="00A76AF8">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Email:</w:t>
            </w:r>
          </w:p>
        </w:tc>
      </w:tr>
      <w:tr w:rsidR="00C0341A" w:rsidRPr="009E75B5" w14:paraId="13B8BC05" w14:textId="77777777" w:rsidTr="001D703A">
        <w:trPr>
          <w:trHeight w:val="397"/>
        </w:trPr>
        <w:tc>
          <w:tcPr>
            <w:tcW w:w="3685" w:type="dxa"/>
            <w:vAlign w:val="center"/>
          </w:tcPr>
          <w:p w14:paraId="39930F92" w14:textId="77777777" w:rsidR="00C0341A" w:rsidRPr="009E75B5" w:rsidRDefault="00C0341A" w:rsidP="004D45ED">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Address</w:t>
            </w:r>
          </w:p>
        </w:tc>
        <w:tc>
          <w:tcPr>
            <w:tcW w:w="5670" w:type="dxa"/>
            <w:gridSpan w:val="2"/>
            <w:vAlign w:val="center"/>
          </w:tcPr>
          <w:p w14:paraId="59C91F0B" w14:textId="77777777" w:rsidR="00C0341A" w:rsidRPr="009E75B5" w:rsidRDefault="00C0341A" w:rsidP="004D45ED">
            <w:pPr>
              <w:autoSpaceDE w:val="0"/>
              <w:autoSpaceDN w:val="0"/>
              <w:adjustRightInd w:val="0"/>
              <w:spacing w:after="0"/>
              <w:rPr>
                <w:rFonts w:ascii="Calibri" w:eastAsia="Times New Roman" w:hAnsi="Calibri"/>
                <w:color w:val="000000"/>
                <w:sz w:val="22"/>
                <w:szCs w:val="22"/>
                <w:lang w:val="en-AU"/>
              </w:rPr>
            </w:pPr>
          </w:p>
        </w:tc>
      </w:tr>
      <w:tr w:rsidR="00A76AF8" w:rsidRPr="009E75B5" w14:paraId="0320C8BC" w14:textId="77777777" w:rsidTr="001D703A">
        <w:trPr>
          <w:trHeight w:val="397"/>
        </w:trPr>
        <w:tc>
          <w:tcPr>
            <w:tcW w:w="3685" w:type="dxa"/>
            <w:vAlign w:val="center"/>
          </w:tcPr>
          <w:p w14:paraId="72203EF4" w14:textId="5D9A3B88" w:rsidR="00A76AF8" w:rsidRDefault="00A76AF8" w:rsidP="00477689">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Denomination (if not UCA)</w:t>
            </w:r>
          </w:p>
        </w:tc>
        <w:tc>
          <w:tcPr>
            <w:tcW w:w="1843" w:type="dxa"/>
            <w:vAlign w:val="center"/>
          </w:tcPr>
          <w:p w14:paraId="2B3BED0B" w14:textId="77777777" w:rsidR="00A76AF8" w:rsidRPr="00FF5C0D" w:rsidRDefault="00A76AF8" w:rsidP="008B2F2B">
            <w:pPr>
              <w:autoSpaceDE w:val="0"/>
              <w:autoSpaceDN w:val="0"/>
              <w:adjustRightInd w:val="0"/>
              <w:spacing w:after="0"/>
              <w:rPr>
                <w:rFonts w:ascii="Calibri" w:eastAsia="Times New Roman" w:hAnsi="Calibri"/>
                <w:color w:val="000000"/>
                <w:sz w:val="22"/>
                <w:szCs w:val="22"/>
                <w:lang w:val="en-AU"/>
              </w:rPr>
            </w:pPr>
          </w:p>
        </w:tc>
        <w:tc>
          <w:tcPr>
            <w:tcW w:w="3827" w:type="dxa"/>
            <w:vAlign w:val="center"/>
          </w:tcPr>
          <w:p w14:paraId="5A1C1A10" w14:textId="25AAD29E" w:rsidR="00A76AF8" w:rsidRPr="00FF5C0D" w:rsidRDefault="00A76AF8" w:rsidP="001D703A">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i/>
                <w:iCs/>
                <w:color w:val="000000"/>
                <w:sz w:val="20"/>
                <w:szCs w:val="20"/>
                <w:lang w:val="en-AU"/>
              </w:rPr>
              <w:t>If not UCA</w:t>
            </w:r>
            <w:r w:rsidRPr="00477689">
              <w:rPr>
                <w:rFonts w:ascii="Calibri" w:eastAsia="Times New Roman" w:hAnsi="Calibri"/>
                <w:i/>
                <w:iCs/>
                <w:color w:val="000000"/>
                <w:sz w:val="20"/>
                <w:szCs w:val="20"/>
                <w:lang w:val="en-AU"/>
              </w:rPr>
              <w:t>, the Presbytery will confirm with the Synod that the minister’s denomination</w:t>
            </w:r>
            <w:r>
              <w:rPr>
                <w:rFonts w:ascii="Calibri" w:eastAsia="Times New Roman" w:hAnsi="Calibri"/>
                <w:i/>
                <w:iCs/>
                <w:color w:val="000000"/>
                <w:sz w:val="20"/>
                <w:szCs w:val="20"/>
                <w:lang w:val="en-AU"/>
              </w:rPr>
              <w:t xml:space="preserve"> </w:t>
            </w:r>
            <w:r w:rsidRPr="00477689">
              <w:rPr>
                <w:rFonts w:ascii="Calibri" w:eastAsia="Times New Roman" w:hAnsi="Calibri"/>
                <w:i/>
                <w:iCs/>
                <w:color w:val="000000"/>
                <w:sz w:val="20"/>
                <w:szCs w:val="20"/>
                <w:lang w:val="en-AU"/>
              </w:rPr>
              <w:t>has completed the Synod’s Good Standing documents prior to giving approval.</w:t>
            </w:r>
          </w:p>
        </w:tc>
      </w:tr>
      <w:tr w:rsidR="00C0341A" w:rsidRPr="009E75B5" w14:paraId="0B22EAD5" w14:textId="77777777" w:rsidTr="001D703A">
        <w:trPr>
          <w:trHeight w:val="397"/>
        </w:trPr>
        <w:tc>
          <w:tcPr>
            <w:tcW w:w="3685" w:type="dxa"/>
            <w:vAlign w:val="center"/>
          </w:tcPr>
          <w:p w14:paraId="3111C92F" w14:textId="446013CE" w:rsidR="00C0341A" w:rsidRDefault="00C0341A" w:rsidP="004D45ED">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WWCC/WWVP registration details and expiry date </w:t>
            </w:r>
          </w:p>
          <w:p w14:paraId="125FE0DA" w14:textId="77777777" w:rsidR="00C0341A" w:rsidRPr="009E75B5" w:rsidRDefault="00C0341A" w:rsidP="004D45ED">
            <w:pPr>
              <w:autoSpaceDE w:val="0"/>
              <w:autoSpaceDN w:val="0"/>
              <w:adjustRightInd w:val="0"/>
              <w:spacing w:after="0"/>
              <w:rPr>
                <w:rFonts w:ascii="Calibri" w:eastAsia="Times New Roman" w:hAnsi="Calibri"/>
                <w:color w:val="000000"/>
                <w:sz w:val="22"/>
                <w:szCs w:val="22"/>
                <w:lang w:val="en-AU"/>
              </w:rPr>
            </w:pPr>
            <w:r w:rsidRPr="0059273F">
              <w:rPr>
                <w:rFonts w:ascii="Calibri" w:eastAsia="Times New Roman" w:hAnsi="Calibri"/>
                <w:i/>
                <w:iCs/>
                <w:color w:val="000000"/>
                <w:sz w:val="20"/>
                <w:szCs w:val="20"/>
                <w:lang w:val="en-AU"/>
              </w:rPr>
              <w:t>(</w:t>
            </w:r>
            <w:proofErr w:type="gramStart"/>
            <w:r w:rsidRPr="0059273F">
              <w:rPr>
                <w:rFonts w:ascii="Calibri" w:eastAsia="Times New Roman" w:hAnsi="Calibri"/>
                <w:i/>
                <w:iCs/>
                <w:color w:val="000000"/>
                <w:sz w:val="20"/>
                <w:szCs w:val="20"/>
                <w:lang w:val="en-AU"/>
              </w:rPr>
              <w:t>include</w:t>
            </w:r>
            <w:proofErr w:type="gramEnd"/>
            <w:r w:rsidRPr="0059273F">
              <w:rPr>
                <w:rFonts w:ascii="Calibri" w:eastAsia="Times New Roman" w:hAnsi="Calibri"/>
                <w:i/>
                <w:iCs/>
                <w:color w:val="000000"/>
                <w:sz w:val="20"/>
                <w:szCs w:val="20"/>
                <w:lang w:val="en-AU"/>
              </w:rPr>
              <w:t xml:space="preserve"> application number if in process)</w:t>
            </w:r>
          </w:p>
        </w:tc>
        <w:tc>
          <w:tcPr>
            <w:tcW w:w="5670" w:type="dxa"/>
            <w:gridSpan w:val="2"/>
            <w:vAlign w:val="center"/>
          </w:tcPr>
          <w:p w14:paraId="0341B755" w14:textId="77777777" w:rsidR="00C0341A" w:rsidRPr="00FF5C0D" w:rsidRDefault="00C0341A" w:rsidP="004D45ED">
            <w:pPr>
              <w:autoSpaceDE w:val="0"/>
              <w:autoSpaceDN w:val="0"/>
              <w:adjustRightInd w:val="0"/>
              <w:spacing w:after="0"/>
              <w:rPr>
                <w:rFonts w:ascii="Calibri" w:eastAsia="Times New Roman" w:hAnsi="Calibri"/>
                <w:color w:val="000000"/>
                <w:sz w:val="22"/>
                <w:szCs w:val="22"/>
                <w:lang w:val="en-AU"/>
              </w:rPr>
            </w:pPr>
          </w:p>
        </w:tc>
      </w:tr>
    </w:tbl>
    <w:p w14:paraId="728175DB" w14:textId="7B3B39F3" w:rsidR="00063736" w:rsidRPr="007F3876" w:rsidRDefault="00063736" w:rsidP="007F3876">
      <w:pPr>
        <w:autoSpaceDE w:val="0"/>
        <w:autoSpaceDN w:val="0"/>
        <w:adjustRightInd w:val="0"/>
        <w:spacing w:after="0"/>
        <w:rPr>
          <w:rFonts w:ascii="Calibri" w:eastAsia="Times New Roman" w:hAnsi="Calibri"/>
          <w:color w:val="000000"/>
          <w:sz w:val="20"/>
          <w:szCs w:val="20"/>
          <w:lang w:val="en-AU"/>
        </w:rPr>
      </w:pPr>
    </w:p>
    <w:p w14:paraId="319DC233" w14:textId="21894594" w:rsidR="00CE0003" w:rsidRPr="00A76AF8" w:rsidRDefault="00CE0003" w:rsidP="00CE0003">
      <w:pPr>
        <w:autoSpaceDE w:val="0"/>
        <w:autoSpaceDN w:val="0"/>
        <w:adjustRightInd w:val="0"/>
        <w:spacing w:after="0"/>
        <w:rPr>
          <w:rFonts w:ascii="Calibri" w:eastAsia="Times New Roman" w:hAnsi="Calibri"/>
          <w:b/>
          <w:bCs/>
          <w:color w:val="000000"/>
          <w:szCs w:val="22"/>
          <w:lang w:val="en-AU"/>
        </w:rPr>
      </w:pPr>
      <w:r w:rsidRPr="00A76AF8">
        <w:rPr>
          <w:rFonts w:ascii="Calibri" w:eastAsia="Times New Roman" w:hAnsi="Calibri"/>
          <w:b/>
          <w:bCs/>
          <w:color w:val="000000"/>
          <w:szCs w:val="22"/>
          <w:lang w:val="en-AU"/>
        </w:rPr>
        <w:t>Proposed supply</w:t>
      </w:r>
      <w:r w:rsidR="00A14B92" w:rsidRPr="00A76AF8">
        <w:rPr>
          <w:rFonts w:ascii="Calibri" w:eastAsia="Times New Roman" w:hAnsi="Calibri"/>
          <w:b/>
          <w:bCs/>
          <w:color w:val="000000"/>
          <w:szCs w:val="22"/>
          <w:lang w:val="en-AU"/>
        </w:rPr>
        <w:t xml:space="preserve"> ministry</w:t>
      </w:r>
      <w:r w:rsidRPr="00A76AF8">
        <w:rPr>
          <w:rFonts w:ascii="Calibri" w:eastAsia="Times New Roman" w:hAnsi="Calibri"/>
          <w:b/>
          <w:bCs/>
          <w:color w:val="000000"/>
          <w:szCs w:val="22"/>
          <w:lang w:val="en-AU"/>
        </w:rPr>
        <w:t>:</w:t>
      </w:r>
    </w:p>
    <w:tbl>
      <w:tblPr>
        <w:tblStyle w:val="TableGrid"/>
        <w:tblW w:w="0" w:type="auto"/>
        <w:tblLook w:val="04A0" w:firstRow="1" w:lastRow="0" w:firstColumn="1" w:lastColumn="0" w:noHBand="0" w:noVBand="1"/>
      </w:tblPr>
      <w:tblGrid>
        <w:gridCol w:w="3685"/>
        <w:gridCol w:w="2835"/>
        <w:gridCol w:w="2835"/>
      </w:tblGrid>
      <w:tr w:rsidR="00C873AE" w:rsidRPr="009E75B5" w14:paraId="13FF531F" w14:textId="77777777" w:rsidTr="001D703A">
        <w:trPr>
          <w:trHeight w:val="397"/>
        </w:trPr>
        <w:tc>
          <w:tcPr>
            <w:tcW w:w="3685" w:type="dxa"/>
            <w:vAlign w:val="center"/>
          </w:tcPr>
          <w:p w14:paraId="32B62A47" w14:textId="485506AE" w:rsidR="00C873AE" w:rsidRPr="006672D9" w:rsidRDefault="00E105A2" w:rsidP="00403B86">
            <w:pPr>
              <w:autoSpaceDE w:val="0"/>
              <w:autoSpaceDN w:val="0"/>
              <w:adjustRightInd w:val="0"/>
              <w:spacing w:after="0"/>
              <w:rPr>
                <w:rFonts w:ascii="Calibri" w:eastAsia="Times New Roman" w:hAnsi="Calibri"/>
                <w:color w:val="000000"/>
                <w:sz w:val="22"/>
                <w:szCs w:val="22"/>
                <w:lang w:val="en-AU"/>
              </w:rPr>
            </w:pPr>
            <w:r w:rsidRPr="006672D9">
              <w:rPr>
                <w:rFonts w:ascii="Calibri" w:eastAsia="Times New Roman" w:hAnsi="Calibri"/>
                <w:color w:val="000000"/>
                <w:sz w:val="22"/>
                <w:szCs w:val="22"/>
                <w:lang w:val="en-AU"/>
              </w:rPr>
              <w:t>Type of supply ministry</w:t>
            </w:r>
          </w:p>
        </w:tc>
        <w:tc>
          <w:tcPr>
            <w:tcW w:w="5670" w:type="dxa"/>
            <w:gridSpan w:val="2"/>
            <w:vAlign w:val="center"/>
          </w:tcPr>
          <w:p w14:paraId="7BBB6BFF" w14:textId="7C2EDB87" w:rsidR="00E105A2" w:rsidRPr="006672D9" w:rsidRDefault="00000000" w:rsidP="00403B86">
            <w:pPr>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1761977662"/>
                <w14:checkbox>
                  <w14:checked w14:val="0"/>
                  <w14:checkedState w14:val="2612" w14:font="MS Gothic"/>
                  <w14:uncheckedState w14:val="2610" w14:font="MS Gothic"/>
                </w14:checkbox>
              </w:sdtPr>
              <w:sdtContent>
                <w:r w:rsidR="00E105A2" w:rsidRPr="006672D9">
                  <w:rPr>
                    <w:rFonts w:ascii="MS Gothic" w:eastAsia="MS Gothic" w:hAnsi="MS Gothic" w:hint="eastAsia"/>
                    <w:color w:val="000000"/>
                    <w:sz w:val="22"/>
                    <w:szCs w:val="22"/>
                    <w:lang w:val="en-AU"/>
                  </w:rPr>
                  <w:t>☐</w:t>
                </w:r>
              </w:sdtContent>
            </w:sdt>
            <w:r w:rsidR="00E105A2" w:rsidRPr="006672D9">
              <w:rPr>
                <w:rFonts w:ascii="Calibri" w:eastAsia="Times New Roman" w:hAnsi="Calibri"/>
                <w:color w:val="000000"/>
                <w:sz w:val="22"/>
                <w:szCs w:val="22"/>
                <w:lang w:val="en-AU"/>
              </w:rPr>
              <w:t xml:space="preserve"> Short term: up to three months</w:t>
            </w:r>
          </w:p>
          <w:p w14:paraId="1180C481" w14:textId="07D64136" w:rsidR="00C873AE" w:rsidRPr="009E75B5" w:rsidRDefault="00000000" w:rsidP="00403B86">
            <w:pPr>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1006818565"/>
                <w14:checkbox>
                  <w14:checked w14:val="0"/>
                  <w14:checkedState w14:val="2612" w14:font="MS Gothic"/>
                  <w14:uncheckedState w14:val="2610" w14:font="MS Gothic"/>
                </w14:checkbox>
              </w:sdtPr>
              <w:sdtContent>
                <w:r w:rsidR="00E105A2" w:rsidRPr="006672D9">
                  <w:rPr>
                    <w:rFonts w:ascii="MS Gothic" w:eastAsia="MS Gothic" w:hAnsi="MS Gothic" w:hint="eastAsia"/>
                    <w:color w:val="000000"/>
                    <w:sz w:val="22"/>
                    <w:szCs w:val="22"/>
                    <w:lang w:val="en-AU"/>
                  </w:rPr>
                  <w:t>☐</w:t>
                </w:r>
              </w:sdtContent>
            </w:sdt>
            <w:r w:rsidR="00E105A2" w:rsidRPr="006672D9">
              <w:rPr>
                <w:rFonts w:ascii="Calibri" w:eastAsia="Times New Roman" w:hAnsi="Calibri"/>
                <w:color w:val="000000"/>
                <w:sz w:val="22"/>
                <w:szCs w:val="22"/>
                <w:lang w:val="en-AU"/>
              </w:rPr>
              <w:t xml:space="preserve"> Long term: more than three months</w:t>
            </w:r>
          </w:p>
        </w:tc>
      </w:tr>
      <w:tr w:rsidR="00C0341A" w:rsidRPr="009E75B5" w14:paraId="29076496" w14:textId="77777777" w:rsidTr="001D703A">
        <w:trPr>
          <w:trHeight w:val="397"/>
        </w:trPr>
        <w:tc>
          <w:tcPr>
            <w:tcW w:w="3685" w:type="dxa"/>
            <w:vAlign w:val="center"/>
          </w:tcPr>
          <w:p w14:paraId="31D1E6FB" w14:textId="21526DA0" w:rsidR="00C0341A" w:rsidRPr="00C0341A" w:rsidRDefault="006672D9" w:rsidP="008B2F2B">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Is this a f</w:t>
            </w:r>
            <w:r w:rsidR="00C0341A" w:rsidRPr="00C0341A">
              <w:rPr>
                <w:rFonts w:ascii="Calibri" w:eastAsia="Times New Roman" w:hAnsi="Calibri"/>
                <w:color w:val="000000"/>
                <w:sz w:val="22"/>
                <w:szCs w:val="22"/>
                <w:lang w:val="en-AU"/>
              </w:rPr>
              <w:t>irst request or renewal</w:t>
            </w:r>
            <w:r>
              <w:rPr>
                <w:rFonts w:ascii="Calibri" w:eastAsia="Times New Roman" w:hAnsi="Calibri"/>
                <w:color w:val="000000"/>
                <w:sz w:val="22"/>
                <w:szCs w:val="22"/>
                <w:lang w:val="en-AU"/>
              </w:rPr>
              <w:t>?</w:t>
            </w:r>
          </w:p>
        </w:tc>
        <w:tc>
          <w:tcPr>
            <w:tcW w:w="2835" w:type="dxa"/>
            <w:vAlign w:val="center"/>
          </w:tcPr>
          <w:p w14:paraId="7B7F76E6" w14:textId="574BD553" w:rsidR="00C0341A" w:rsidRPr="00C0341A" w:rsidRDefault="00000000" w:rsidP="00C0341A">
            <w:pPr>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2032797468"/>
                <w14:checkbox>
                  <w14:checked w14:val="0"/>
                  <w14:checkedState w14:val="2612" w14:font="MS Gothic"/>
                  <w14:uncheckedState w14:val="2610" w14:font="MS Gothic"/>
                </w14:checkbox>
              </w:sdtPr>
              <w:sdtContent>
                <w:r w:rsidR="00C0341A" w:rsidRPr="00C0341A">
                  <w:rPr>
                    <w:rFonts w:ascii="MS Gothic" w:eastAsia="MS Gothic" w:hAnsi="MS Gothic" w:hint="eastAsia"/>
                    <w:color w:val="000000"/>
                    <w:sz w:val="22"/>
                    <w:szCs w:val="22"/>
                    <w:lang w:val="en-AU"/>
                  </w:rPr>
                  <w:t>☐</w:t>
                </w:r>
              </w:sdtContent>
            </w:sdt>
            <w:r w:rsidR="00C0341A" w:rsidRPr="00C0341A">
              <w:rPr>
                <w:rFonts w:ascii="Calibri" w:eastAsia="Times New Roman" w:hAnsi="Calibri"/>
                <w:color w:val="000000"/>
                <w:sz w:val="22"/>
                <w:szCs w:val="22"/>
                <w:lang w:val="en-AU"/>
              </w:rPr>
              <w:t xml:space="preserve"> New request</w:t>
            </w:r>
          </w:p>
        </w:tc>
        <w:tc>
          <w:tcPr>
            <w:tcW w:w="2835" w:type="dxa"/>
            <w:vAlign w:val="center"/>
          </w:tcPr>
          <w:p w14:paraId="5C97077E" w14:textId="568CBEC0" w:rsidR="00C0341A" w:rsidRPr="009E75B5" w:rsidRDefault="00000000" w:rsidP="00C0341A">
            <w:pPr>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1846311086"/>
                <w14:checkbox>
                  <w14:checked w14:val="0"/>
                  <w14:checkedState w14:val="2612" w14:font="MS Gothic"/>
                  <w14:uncheckedState w14:val="2610" w14:font="MS Gothic"/>
                </w14:checkbox>
              </w:sdtPr>
              <w:sdtContent>
                <w:r w:rsidR="00C0341A" w:rsidRPr="00C0341A">
                  <w:rPr>
                    <w:rFonts w:ascii="MS Gothic" w:eastAsia="MS Gothic" w:hAnsi="MS Gothic" w:hint="eastAsia"/>
                    <w:color w:val="000000"/>
                    <w:sz w:val="22"/>
                    <w:szCs w:val="22"/>
                    <w:lang w:val="en-AU"/>
                  </w:rPr>
                  <w:t>☐</w:t>
                </w:r>
              </w:sdtContent>
            </w:sdt>
            <w:r w:rsidR="00C0341A" w:rsidRPr="00C0341A">
              <w:rPr>
                <w:rFonts w:ascii="Calibri" w:eastAsia="Times New Roman" w:hAnsi="Calibri"/>
                <w:color w:val="000000"/>
                <w:sz w:val="22"/>
                <w:szCs w:val="22"/>
                <w:lang w:val="en-AU"/>
              </w:rPr>
              <w:t xml:space="preserve"> Renewal</w:t>
            </w:r>
          </w:p>
        </w:tc>
      </w:tr>
      <w:tr w:rsidR="001D703A" w:rsidRPr="009E75B5" w14:paraId="227FBE32" w14:textId="77777777" w:rsidTr="00166A51">
        <w:trPr>
          <w:trHeight w:val="397"/>
        </w:trPr>
        <w:tc>
          <w:tcPr>
            <w:tcW w:w="3685" w:type="dxa"/>
            <w:vAlign w:val="center"/>
          </w:tcPr>
          <w:p w14:paraId="3C8B31AF" w14:textId="77777777" w:rsidR="001D703A" w:rsidRPr="009E75B5" w:rsidRDefault="001D703A" w:rsidP="00166A51">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Commencement date</w:t>
            </w:r>
            <w:r>
              <w:rPr>
                <w:rFonts w:ascii="Calibri" w:eastAsia="Times New Roman" w:hAnsi="Calibri"/>
                <w:color w:val="000000"/>
                <w:sz w:val="22"/>
                <w:szCs w:val="22"/>
                <w:lang w:val="en-AU"/>
              </w:rPr>
              <w:t xml:space="preserve"> for this application</w:t>
            </w:r>
          </w:p>
        </w:tc>
        <w:tc>
          <w:tcPr>
            <w:tcW w:w="5670" w:type="dxa"/>
            <w:gridSpan w:val="2"/>
            <w:vAlign w:val="center"/>
          </w:tcPr>
          <w:p w14:paraId="42FDED27" w14:textId="77777777" w:rsidR="001D703A" w:rsidRPr="009E75B5" w:rsidRDefault="001D703A" w:rsidP="00166A51">
            <w:pPr>
              <w:autoSpaceDE w:val="0"/>
              <w:autoSpaceDN w:val="0"/>
              <w:adjustRightInd w:val="0"/>
              <w:spacing w:after="0"/>
              <w:rPr>
                <w:rFonts w:ascii="Calibri" w:eastAsia="Times New Roman" w:hAnsi="Calibri"/>
                <w:color w:val="000000"/>
                <w:sz w:val="22"/>
                <w:szCs w:val="22"/>
                <w:lang w:val="en-AU"/>
              </w:rPr>
            </w:pPr>
          </w:p>
        </w:tc>
      </w:tr>
      <w:tr w:rsidR="00C0341A" w:rsidRPr="009E75B5" w14:paraId="0C379F81" w14:textId="77777777" w:rsidTr="001D703A">
        <w:trPr>
          <w:trHeight w:val="397"/>
        </w:trPr>
        <w:tc>
          <w:tcPr>
            <w:tcW w:w="3685" w:type="dxa"/>
            <w:vAlign w:val="center"/>
          </w:tcPr>
          <w:p w14:paraId="56223001" w14:textId="2C14DC9F" w:rsidR="00C0341A" w:rsidRPr="009E75B5" w:rsidRDefault="00C0341A" w:rsidP="008B2F2B">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For a renewal, start date for original supply</w:t>
            </w:r>
          </w:p>
        </w:tc>
        <w:tc>
          <w:tcPr>
            <w:tcW w:w="5670" w:type="dxa"/>
            <w:gridSpan w:val="2"/>
            <w:vAlign w:val="center"/>
          </w:tcPr>
          <w:p w14:paraId="789877C4" w14:textId="77777777" w:rsidR="00C0341A" w:rsidRPr="009E75B5" w:rsidRDefault="00C0341A" w:rsidP="008B2F2B">
            <w:pPr>
              <w:autoSpaceDE w:val="0"/>
              <w:autoSpaceDN w:val="0"/>
              <w:adjustRightInd w:val="0"/>
              <w:spacing w:after="0"/>
              <w:rPr>
                <w:rFonts w:ascii="Calibri" w:eastAsia="Times New Roman" w:hAnsi="Calibri"/>
                <w:color w:val="000000"/>
                <w:sz w:val="22"/>
                <w:szCs w:val="22"/>
                <w:lang w:val="en-AU"/>
              </w:rPr>
            </w:pPr>
          </w:p>
        </w:tc>
      </w:tr>
      <w:tr w:rsidR="00C873AE" w:rsidRPr="009E75B5" w14:paraId="5BA19EF0" w14:textId="77777777" w:rsidTr="001D703A">
        <w:trPr>
          <w:trHeight w:val="397"/>
        </w:trPr>
        <w:tc>
          <w:tcPr>
            <w:tcW w:w="3685" w:type="dxa"/>
            <w:vAlign w:val="center"/>
          </w:tcPr>
          <w:p w14:paraId="45247FF6" w14:textId="4CB25171" w:rsidR="00C0341A" w:rsidRPr="009E75B5" w:rsidRDefault="00C873AE" w:rsidP="00C0341A">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Conclusion date</w:t>
            </w:r>
          </w:p>
        </w:tc>
        <w:tc>
          <w:tcPr>
            <w:tcW w:w="5670" w:type="dxa"/>
            <w:gridSpan w:val="2"/>
            <w:vAlign w:val="center"/>
          </w:tcPr>
          <w:p w14:paraId="244DE6F2" w14:textId="77777777" w:rsidR="00C873AE" w:rsidRPr="009E75B5" w:rsidRDefault="00C873AE" w:rsidP="00403B86">
            <w:pPr>
              <w:autoSpaceDE w:val="0"/>
              <w:autoSpaceDN w:val="0"/>
              <w:adjustRightInd w:val="0"/>
              <w:spacing w:after="0"/>
              <w:rPr>
                <w:rFonts w:ascii="Calibri" w:eastAsia="Times New Roman" w:hAnsi="Calibri"/>
                <w:color w:val="000000"/>
                <w:sz w:val="22"/>
                <w:szCs w:val="22"/>
                <w:lang w:val="en-AU"/>
              </w:rPr>
            </w:pPr>
          </w:p>
        </w:tc>
      </w:tr>
      <w:tr w:rsidR="00C873AE" w:rsidRPr="009E75B5" w14:paraId="4E0901AE" w14:textId="77777777" w:rsidTr="001D703A">
        <w:trPr>
          <w:trHeight w:val="397"/>
        </w:trPr>
        <w:tc>
          <w:tcPr>
            <w:tcW w:w="3685" w:type="dxa"/>
            <w:vAlign w:val="center"/>
          </w:tcPr>
          <w:p w14:paraId="569DCBB2" w14:textId="194C9233" w:rsidR="00C873AE" w:rsidRPr="009E75B5" w:rsidRDefault="00C873AE" w:rsidP="00403B86">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Time allocation (% FTE, or days/week)</w:t>
            </w:r>
          </w:p>
        </w:tc>
        <w:tc>
          <w:tcPr>
            <w:tcW w:w="5670" w:type="dxa"/>
            <w:gridSpan w:val="2"/>
            <w:vAlign w:val="center"/>
          </w:tcPr>
          <w:p w14:paraId="7E9C522A" w14:textId="77777777" w:rsidR="00C873AE" w:rsidRPr="009E75B5" w:rsidRDefault="00C873AE" w:rsidP="00403B86">
            <w:pPr>
              <w:autoSpaceDE w:val="0"/>
              <w:autoSpaceDN w:val="0"/>
              <w:adjustRightInd w:val="0"/>
              <w:spacing w:after="0"/>
              <w:rPr>
                <w:rFonts w:ascii="Calibri" w:eastAsia="Times New Roman" w:hAnsi="Calibri"/>
                <w:color w:val="000000"/>
                <w:sz w:val="22"/>
                <w:szCs w:val="22"/>
                <w:lang w:val="en-AU"/>
              </w:rPr>
            </w:pPr>
          </w:p>
        </w:tc>
      </w:tr>
      <w:tr w:rsidR="00477689" w:rsidRPr="009E75B5" w14:paraId="6B2E31DD" w14:textId="77777777" w:rsidTr="001D703A">
        <w:trPr>
          <w:trHeight w:val="397"/>
        </w:trPr>
        <w:tc>
          <w:tcPr>
            <w:tcW w:w="3685" w:type="dxa"/>
            <w:vAlign w:val="center"/>
          </w:tcPr>
          <w:p w14:paraId="1953977E" w14:textId="29854FBA" w:rsidR="00477689" w:rsidRPr="009E75B5" w:rsidRDefault="00477689" w:rsidP="006672D9">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Days worked (if </w:t>
            </w:r>
            <w:r w:rsidR="006672D9">
              <w:rPr>
                <w:rFonts w:ascii="Calibri" w:eastAsia="Times New Roman" w:hAnsi="Calibri"/>
                <w:color w:val="000000"/>
                <w:sz w:val="22"/>
                <w:szCs w:val="22"/>
                <w:lang w:val="en-AU"/>
              </w:rPr>
              <w:t>specific days have been agreed</w:t>
            </w:r>
            <w:r>
              <w:rPr>
                <w:rFonts w:ascii="Calibri" w:eastAsia="Times New Roman" w:hAnsi="Calibri"/>
                <w:color w:val="000000"/>
                <w:sz w:val="22"/>
                <w:szCs w:val="22"/>
                <w:lang w:val="en-AU"/>
              </w:rPr>
              <w:t>)</w:t>
            </w:r>
          </w:p>
        </w:tc>
        <w:tc>
          <w:tcPr>
            <w:tcW w:w="5670" w:type="dxa"/>
            <w:gridSpan w:val="2"/>
            <w:vAlign w:val="center"/>
          </w:tcPr>
          <w:p w14:paraId="36E786E1" w14:textId="77777777" w:rsidR="00477689" w:rsidRPr="009E75B5" w:rsidRDefault="00477689" w:rsidP="00403B86">
            <w:pPr>
              <w:autoSpaceDE w:val="0"/>
              <w:autoSpaceDN w:val="0"/>
              <w:adjustRightInd w:val="0"/>
              <w:spacing w:after="0"/>
              <w:rPr>
                <w:rFonts w:ascii="Calibri" w:eastAsia="Times New Roman" w:hAnsi="Calibri"/>
                <w:color w:val="000000"/>
                <w:sz w:val="22"/>
                <w:szCs w:val="22"/>
                <w:lang w:val="en-AU"/>
              </w:rPr>
            </w:pPr>
          </w:p>
        </w:tc>
      </w:tr>
    </w:tbl>
    <w:p w14:paraId="69107C11" w14:textId="77777777" w:rsidR="007F3876" w:rsidRPr="007F3876" w:rsidRDefault="007F3876" w:rsidP="007F3876">
      <w:pPr>
        <w:autoSpaceDE w:val="0"/>
        <w:autoSpaceDN w:val="0"/>
        <w:adjustRightInd w:val="0"/>
        <w:spacing w:after="0"/>
        <w:rPr>
          <w:rFonts w:ascii="Calibri" w:eastAsia="Times New Roman" w:hAnsi="Calibri"/>
          <w:color w:val="000000"/>
          <w:sz w:val="20"/>
          <w:szCs w:val="20"/>
          <w:lang w:val="en-AU"/>
        </w:rPr>
      </w:pPr>
    </w:p>
    <w:p w14:paraId="503F87DB" w14:textId="41ECDE5C" w:rsidR="00CE0003" w:rsidRPr="00A76AF8" w:rsidRDefault="009E75B5" w:rsidP="005C2039">
      <w:pPr>
        <w:autoSpaceDE w:val="0"/>
        <w:autoSpaceDN w:val="0"/>
        <w:adjustRightInd w:val="0"/>
        <w:spacing w:after="0"/>
        <w:rPr>
          <w:rFonts w:ascii="Calibri" w:eastAsia="Times New Roman" w:hAnsi="Calibri"/>
          <w:b/>
          <w:bCs/>
          <w:color w:val="000000"/>
          <w:szCs w:val="22"/>
          <w:lang w:val="en-AU"/>
        </w:rPr>
      </w:pPr>
      <w:r w:rsidRPr="00A76AF8">
        <w:rPr>
          <w:rFonts w:ascii="Calibri" w:eastAsia="Times New Roman" w:hAnsi="Calibri"/>
          <w:b/>
          <w:bCs/>
          <w:color w:val="000000"/>
          <w:szCs w:val="22"/>
          <w:lang w:val="en-AU"/>
        </w:rPr>
        <w:lastRenderedPageBreak/>
        <w:t>Agreed p</w:t>
      </w:r>
      <w:r w:rsidR="00CE0003" w:rsidRPr="00A76AF8">
        <w:rPr>
          <w:rFonts w:ascii="Calibri" w:eastAsia="Times New Roman" w:hAnsi="Calibri"/>
          <w:b/>
          <w:bCs/>
          <w:color w:val="000000"/>
          <w:szCs w:val="22"/>
          <w:lang w:val="en-AU"/>
        </w:rPr>
        <w:t xml:space="preserve">rimary ministry </w:t>
      </w:r>
      <w:r w:rsidR="0059273F" w:rsidRPr="00A76AF8">
        <w:rPr>
          <w:rFonts w:ascii="Calibri" w:eastAsia="Times New Roman" w:hAnsi="Calibri"/>
          <w:b/>
          <w:bCs/>
          <w:color w:val="000000"/>
          <w:szCs w:val="22"/>
          <w:lang w:val="en-AU"/>
        </w:rPr>
        <w:t xml:space="preserve">responsibilities / </w:t>
      </w:r>
      <w:r w:rsidR="00CE0003" w:rsidRPr="00A76AF8">
        <w:rPr>
          <w:rFonts w:ascii="Calibri" w:eastAsia="Times New Roman" w:hAnsi="Calibri"/>
          <w:b/>
          <w:bCs/>
          <w:color w:val="000000"/>
          <w:szCs w:val="22"/>
          <w:lang w:val="en-AU"/>
        </w:rPr>
        <w:t>tasks</w:t>
      </w:r>
      <w:r w:rsidR="007F3876">
        <w:rPr>
          <w:rFonts w:ascii="Calibri" w:eastAsia="Times New Roman" w:hAnsi="Calibri"/>
          <w:b/>
          <w:bCs/>
          <w:color w:val="000000"/>
          <w:szCs w:val="22"/>
          <w:lang w:val="en-AU"/>
        </w:rPr>
        <w:t>:</w:t>
      </w:r>
    </w:p>
    <w:p w14:paraId="583A3657" w14:textId="77777777" w:rsidR="0059273F" w:rsidRDefault="009E75B5" w:rsidP="00063736">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Please list the primary ministry tasks </w:t>
      </w:r>
      <w:r w:rsidR="004F2747">
        <w:rPr>
          <w:rFonts w:ascii="Calibri" w:eastAsia="Times New Roman" w:hAnsi="Calibri"/>
          <w:color w:val="000000"/>
          <w:sz w:val="22"/>
          <w:szCs w:val="22"/>
          <w:lang w:val="en-AU"/>
        </w:rPr>
        <w:t xml:space="preserve">agreed by </w:t>
      </w:r>
      <w:r w:rsidR="00CE0003" w:rsidRPr="009E75B5">
        <w:rPr>
          <w:rFonts w:ascii="Calibri" w:eastAsia="Times New Roman" w:hAnsi="Calibri"/>
          <w:color w:val="000000"/>
          <w:sz w:val="22"/>
          <w:szCs w:val="22"/>
          <w:lang w:val="en-AU"/>
        </w:rPr>
        <w:t>the Church Council, proposed supply minister, and (if applicable) Minister in Placement</w:t>
      </w:r>
      <w:r w:rsidR="004F2747">
        <w:rPr>
          <w:rFonts w:ascii="Calibri" w:eastAsia="Times New Roman" w:hAnsi="Calibri"/>
          <w:color w:val="000000"/>
          <w:sz w:val="22"/>
          <w:szCs w:val="22"/>
          <w:lang w:val="en-AU"/>
        </w:rPr>
        <w:t xml:space="preserve">. </w:t>
      </w:r>
    </w:p>
    <w:tbl>
      <w:tblPr>
        <w:tblStyle w:val="TableGrid"/>
        <w:tblW w:w="0" w:type="auto"/>
        <w:tblLook w:val="04A0" w:firstRow="1" w:lastRow="0" w:firstColumn="1" w:lastColumn="0" w:noHBand="0" w:noVBand="1"/>
      </w:tblPr>
      <w:tblGrid>
        <w:gridCol w:w="3685"/>
        <w:gridCol w:w="5670"/>
      </w:tblGrid>
      <w:tr w:rsidR="00CE0003" w:rsidRPr="009E75B5" w14:paraId="73A2A4E4" w14:textId="77777777" w:rsidTr="001D703A">
        <w:trPr>
          <w:trHeight w:val="397"/>
        </w:trPr>
        <w:tc>
          <w:tcPr>
            <w:tcW w:w="3685" w:type="dxa"/>
            <w:vAlign w:val="center"/>
          </w:tcPr>
          <w:p w14:paraId="6964CBF4" w14:textId="2A6ABB1A" w:rsidR="00CE0003" w:rsidRPr="009E75B5" w:rsidRDefault="004F2747" w:rsidP="00403B86">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Worship leadership</w:t>
            </w:r>
          </w:p>
        </w:tc>
        <w:tc>
          <w:tcPr>
            <w:tcW w:w="5670" w:type="dxa"/>
            <w:vAlign w:val="center"/>
          </w:tcPr>
          <w:p w14:paraId="5AF13C49" w14:textId="77777777" w:rsidR="00CE0003" w:rsidRPr="009E75B5" w:rsidRDefault="00CE0003" w:rsidP="00403B86">
            <w:pPr>
              <w:autoSpaceDE w:val="0"/>
              <w:autoSpaceDN w:val="0"/>
              <w:adjustRightInd w:val="0"/>
              <w:spacing w:after="0"/>
              <w:rPr>
                <w:rFonts w:ascii="Calibri" w:eastAsia="Times New Roman" w:hAnsi="Calibri"/>
                <w:color w:val="000000"/>
                <w:sz w:val="22"/>
                <w:szCs w:val="22"/>
                <w:lang w:val="en-AU"/>
              </w:rPr>
            </w:pPr>
          </w:p>
        </w:tc>
      </w:tr>
      <w:tr w:rsidR="00CE0003" w:rsidRPr="009E75B5" w14:paraId="5B7AD2BB" w14:textId="77777777" w:rsidTr="001D703A">
        <w:trPr>
          <w:trHeight w:val="397"/>
        </w:trPr>
        <w:tc>
          <w:tcPr>
            <w:tcW w:w="3685" w:type="dxa"/>
            <w:vAlign w:val="center"/>
          </w:tcPr>
          <w:p w14:paraId="419CC001" w14:textId="1A637A18" w:rsidR="00CE0003" w:rsidRPr="009E75B5" w:rsidRDefault="004F2747" w:rsidP="00403B86">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Pastoral care</w:t>
            </w:r>
          </w:p>
        </w:tc>
        <w:tc>
          <w:tcPr>
            <w:tcW w:w="5670" w:type="dxa"/>
            <w:vAlign w:val="center"/>
          </w:tcPr>
          <w:p w14:paraId="357EC5E6" w14:textId="77777777" w:rsidR="00CE0003" w:rsidRPr="009E75B5" w:rsidRDefault="00CE0003" w:rsidP="00403B86">
            <w:pPr>
              <w:autoSpaceDE w:val="0"/>
              <w:autoSpaceDN w:val="0"/>
              <w:adjustRightInd w:val="0"/>
              <w:spacing w:after="0"/>
              <w:rPr>
                <w:rFonts w:ascii="Calibri" w:eastAsia="Times New Roman" w:hAnsi="Calibri"/>
                <w:color w:val="000000"/>
                <w:sz w:val="22"/>
                <w:szCs w:val="22"/>
                <w:lang w:val="en-AU"/>
              </w:rPr>
            </w:pPr>
          </w:p>
        </w:tc>
      </w:tr>
      <w:tr w:rsidR="004F2747" w:rsidRPr="009E75B5" w14:paraId="3CC54DF6" w14:textId="77777777" w:rsidTr="001D703A">
        <w:trPr>
          <w:trHeight w:val="397"/>
        </w:trPr>
        <w:tc>
          <w:tcPr>
            <w:tcW w:w="3685" w:type="dxa"/>
            <w:vAlign w:val="center"/>
          </w:tcPr>
          <w:p w14:paraId="12F95C66" w14:textId="21158CF0" w:rsidR="004F2747" w:rsidRPr="009E75B5" w:rsidRDefault="004F2747" w:rsidP="00403B86">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Other</w:t>
            </w:r>
            <w:r w:rsidR="005C2039">
              <w:rPr>
                <w:rFonts w:ascii="Calibri" w:eastAsia="Times New Roman" w:hAnsi="Calibri"/>
                <w:color w:val="000000"/>
                <w:sz w:val="22"/>
                <w:szCs w:val="22"/>
                <w:lang w:val="en-AU"/>
              </w:rPr>
              <w:t xml:space="preserve"> involvement</w:t>
            </w:r>
          </w:p>
        </w:tc>
        <w:tc>
          <w:tcPr>
            <w:tcW w:w="5670" w:type="dxa"/>
            <w:vAlign w:val="center"/>
          </w:tcPr>
          <w:p w14:paraId="035A5D98" w14:textId="77777777" w:rsidR="004F2747" w:rsidRPr="009E75B5" w:rsidRDefault="004F2747" w:rsidP="00403B86">
            <w:pPr>
              <w:autoSpaceDE w:val="0"/>
              <w:autoSpaceDN w:val="0"/>
              <w:adjustRightInd w:val="0"/>
              <w:spacing w:after="0"/>
              <w:rPr>
                <w:rFonts w:ascii="Calibri" w:eastAsia="Times New Roman" w:hAnsi="Calibri"/>
                <w:color w:val="000000"/>
                <w:sz w:val="22"/>
                <w:szCs w:val="22"/>
                <w:lang w:val="en-AU"/>
              </w:rPr>
            </w:pPr>
          </w:p>
        </w:tc>
      </w:tr>
    </w:tbl>
    <w:p w14:paraId="26CA96CD" w14:textId="77777777" w:rsidR="001D703A" w:rsidRPr="007F3876" w:rsidRDefault="001D703A" w:rsidP="001D703A">
      <w:pPr>
        <w:autoSpaceDE w:val="0"/>
        <w:autoSpaceDN w:val="0"/>
        <w:adjustRightInd w:val="0"/>
        <w:spacing w:after="0"/>
        <w:rPr>
          <w:rFonts w:ascii="Calibri" w:eastAsia="Times New Roman" w:hAnsi="Calibri"/>
          <w:color w:val="000000"/>
          <w:sz w:val="20"/>
          <w:szCs w:val="20"/>
          <w:lang w:val="en-AU"/>
        </w:rPr>
      </w:pPr>
    </w:p>
    <w:p w14:paraId="38146931" w14:textId="357669F5" w:rsidR="00CE0003" w:rsidRPr="00A76AF8" w:rsidRDefault="00CE0003" w:rsidP="00A76AF8">
      <w:pPr>
        <w:autoSpaceDE w:val="0"/>
        <w:autoSpaceDN w:val="0"/>
        <w:adjustRightInd w:val="0"/>
        <w:spacing w:after="0"/>
        <w:rPr>
          <w:rFonts w:ascii="Calibri" w:eastAsia="Times New Roman" w:hAnsi="Calibri"/>
          <w:b/>
          <w:bCs/>
          <w:color w:val="000000"/>
          <w:szCs w:val="22"/>
          <w:lang w:val="en-AU"/>
        </w:rPr>
      </w:pPr>
      <w:r w:rsidRPr="00A76AF8">
        <w:rPr>
          <w:rFonts w:ascii="Calibri" w:eastAsia="Times New Roman" w:hAnsi="Calibri"/>
          <w:b/>
          <w:bCs/>
          <w:color w:val="000000"/>
          <w:szCs w:val="22"/>
          <w:lang w:val="en-AU"/>
        </w:rPr>
        <w:t>Provisions and allowances</w:t>
      </w:r>
      <w:r w:rsidR="007F3876">
        <w:rPr>
          <w:rFonts w:ascii="Calibri" w:eastAsia="Times New Roman" w:hAnsi="Calibri"/>
          <w:b/>
          <w:bCs/>
          <w:color w:val="000000"/>
          <w:szCs w:val="22"/>
          <w:lang w:val="en-AU"/>
        </w:rPr>
        <w:t>:</w:t>
      </w:r>
    </w:p>
    <w:p w14:paraId="31479FD1" w14:textId="796FB304" w:rsidR="004F2747" w:rsidRPr="004F2747" w:rsidRDefault="004F2747" w:rsidP="004F2747">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Please refer to the current </w:t>
      </w:r>
      <w:r w:rsidRPr="004F2747">
        <w:rPr>
          <w:rFonts w:ascii="Calibri" w:eastAsia="Times New Roman" w:hAnsi="Calibri"/>
          <w:i/>
          <w:iCs/>
          <w:color w:val="000000"/>
          <w:sz w:val="22"/>
          <w:szCs w:val="22"/>
          <w:lang w:val="en-AU"/>
        </w:rPr>
        <w:t>Summary of Ministerial Provisions and Charges</w:t>
      </w:r>
      <w:r>
        <w:rPr>
          <w:rFonts w:ascii="Calibri" w:eastAsia="Times New Roman" w:hAnsi="Calibri"/>
          <w:i/>
          <w:iCs/>
          <w:color w:val="000000"/>
          <w:sz w:val="22"/>
          <w:szCs w:val="22"/>
          <w:lang w:val="en-AU"/>
        </w:rPr>
        <w:t xml:space="preserve">¸ </w:t>
      </w:r>
      <w:r w:rsidRPr="004F2747">
        <w:rPr>
          <w:rFonts w:ascii="Calibri" w:eastAsia="Times New Roman" w:hAnsi="Calibri"/>
          <w:color w:val="000000"/>
          <w:sz w:val="22"/>
          <w:szCs w:val="22"/>
          <w:lang w:val="en-AU"/>
        </w:rPr>
        <w:t>section 3</w:t>
      </w:r>
      <w:r>
        <w:rPr>
          <w:rFonts w:ascii="Calibri" w:eastAsia="Times New Roman" w:hAnsi="Calibri"/>
          <w:i/>
          <w:iCs/>
          <w:color w:val="000000"/>
          <w:sz w:val="22"/>
          <w:szCs w:val="22"/>
          <w:lang w:val="en-AU"/>
        </w:rPr>
        <w:t xml:space="preserve"> Supply Ministry</w:t>
      </w:r>
    </w:p>
    <w:tbl>
      <w:tblPr>
        <w:tblStyle w:val="TableGrid"/>
        <w:tblW w:w="0" w:type="auto"/>
        <w:tblLook w:val="04A0" w:firstRow="1" w:lastRow="0" w:firstColumn="1" w:lastColumn="0" w:noHBand="0" w:noVBand="1"/>
      </w:tblPr>
      <w:tblGrid>
        <w:gridCol w:w="3685"/>
        <w:gridCol w:w="5670"/>
      </w:tblGrid>
      <w:tr w:rsidR="008C36B3" w:rsidRPr="005C2039" w14:paraId="35949455" w14:textId="77777777" w:rsidTr="00E743B1">
        <w:tc>
          <w:tcPr>
            <w:tcW w:w="9351" w:type="dxa"/>
            <w:gridSpan w:val="2"/>
            <w:vAlign w:val="center"/>
          </w:tcPr>
          <w:p w14:paraId="586BAB39" w14:textId="347D42AE" w:rsidR="008C36B3" w:rsidRPr="005C2039" w:rsidRDefault="008C36B3" w:rsidP="008C36B3">
            <w:pPr>
              <w:autoSpaceDE w:val="0"/>
              <w:autoSpaceDN w:val="0"/>
              <w:adjustRightInd w:val="0"/>
              <w:spacing w:after="0"/>
              <w:rPr>
                <w:rFonts w:ascii="Calibri" w:eastAsia="Times New Roman" w:hAnsi="Calibri"/>
                <w:b/>
                <w:bCs/>
                <w:color w:val="000000"/>
                <w:sz w:val="22"/>
                <w:szCs w:val="22"/>
                <w:lang w:val="en-AU"/>
              </w:rPr>
            </w:pPr>
            <w:r>
              <w:rPr>
                <w:rFonts w:ascii="Calibri" w:eastAsia="Times New Roman" w:hAnsi="Calibri"/>
                <w:b/>
                <w:bCs/>
                <w:color w:val="000000"/>
                <w:sz w:val="22"/>
                <w:szCs w:val="22"/>
                <w:lang w:val="en-AU"/>
              </w:rPr>
              <w:t>Short Term Supply:</w:t>
            </w:r>
          </w:p>
        </w:tc>
      </w:tr>
      <w:tr w:rsidR="00BB1B7A" w:rsidRPr="009E75B5" w14:paraId="5345C3B6" w14:textId="77777777" w:rsidTr="001D703A">
        <w:trPr>
          <w:trHeight w:val="397"/>
        </w:trPr>
        <w:tc>
          <w:tcPr>
            <w:tcW w:w="3685" w:type="dxa"/>
            <w:vAlign w:val="center"/>
          </w:tcPr>
          <w:p w14:paraId="48E7640D" w14:textId="399B6843" w:rsidR="00BB1B7A" w:rsidRPr="009E75B5" w:rsidRDefault="00BB1B7A" w:rsidP="00BB1B7A">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Fees for </w:t>
            </w:r>
            <w:proofErr w:type="gramStart"/>
            <w:r>
              <w:rPr>
                <w:rFonts w:ascii="Calibri" w:eastAsia="Times New Roman" w:hAnsi="Calibri"/>
                <w:color w:val="000000"/>
                <w:sz w:val="22"/>
                <w:szCs w:val="22"/>
                <w:lang w:val="en-AU"/>
              </w:rPr>
              <w:t>services  (</w:t>
            </w:r>
            <w:proofErr w:type="gramEnd"/>
            <w:r>
              <w:rPr>
                <w:rFonts w:ascii="Calibri" w:eastAsia="Times New Roman" w:hAnsi="Calibri"/>
                <w:color w:val="000000"/>
                <w:sz w:val="22"/>
                <w:szCs w:val="22"/>
                <w:lang w:val="en-AU"/>
              </w:rPr>
              <w:t>per service)</w:t>
            </w:r>
          </w:p>
        </w:tc>
        <w:tc>
          <w:tcPr>
            <w:tcW w:w="5670" w:type="dxa"/>
            <w:vAlign w:val="center"/>
          </w:tcPr>
          <w:p w14:paraId="6FF6346A" w14:textId="77777777" w:rsidR="00BB1B7A" w:rsidRPr="009E75B5" w:rsidRDefault="00BB1B7A" w:rsidP="008B2F2B">
            <w:pPr>
              <w:autoSpaceDE w:val="0"/>
              <w:autoSpaceDN w:val="0"/>
              <w:adjustRightInd w:val="0"/>
              <w:spacing w:after="0"/>
              <w:rPr>
                <w:rFonts w:ascii="Calibri" w:eastAsia="Times New Roman" w:hAnsi="Calibri"/>
                <w:color w:val="000000"/>
                <w:sz w:val="22"/>
                <w:szCs w:val="22"/>
                <w:lang w:val="en-AU"/>
              </w:rPr>
            </w:pPr>
          </w:p>
        </w:tc>
      </w:tr>
      <w:tr w:rsidR="00CE0003" w:rsidRPr="009E75B5" w14:paraId="47E9CB79" w14:textId="77777777" w:rsidTr="001D703A">
        <w:trPr>
          <w:trHeight w:val="397"/>
        </w:trPr>
        <w:tc>
          <w:tcPr>
            <w:tcW w:w="3685" w:type="dxa"/>
            <w:vAlign w:val="center"/>
          </w:tcPr>
          <w:p w14:paraId="029F29D6" w14:textId="1112A477" w:rsidR="00CE0003" w:rsidRPr="009E75B5" w:rsidRDefault="004F2747" w:rsidP="00BB1B7A">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Fees </w:t>
            </w:r>
            <w:r w:rsidR="00910B35">
              <w:rPr>
                <w:rFonts w:ascii="Calibri" w:eastAsia="Times New Roman" w:hAnsi="Calibri"/>
                <w:color w:val="000000"/>
                <w:sz w:val="22"/>
                <w:szCs w:val="22"/>
                <w:lang w:val="en-AU"/>
              </w:rPr>
              <w:t xml:space="preserve">for pastoral </w:t>
            </w:r>
            <w:proofErr w:type="gramStart"/>
            <w:r w:rsidR="00910B35">
              <w:rPr>
                <w:rFonts w:ascii="Calibri" w:eastAsia="Times New Roman" w:hAnsi="Calibri"/>
                <w:color w:val="000000"/>
                <w:sz w:val="22"/>
                <w:szCs w:val="22"/>
                <w:lang w:val="en-AU"/>
              </w:rPr>
              <w:t xml:space="preserve">ministry </w:t>
            </w:r>
            <w:r w:rsidR="00BB1B7A">
              <w:rPr>
                <w:rFonts w:ascii="Calibri" w:eastAsia="Times New Roman" w:hAnsi="Calibri"/>
                <w:color w:val="000000"/>
                <w:sz w:val="22"/>
                <w:szCs w:val="22"/>
                <w:lang w:val="en-AU"/>
              </w:rPr>
              <w:t xml:space="preserve"> (</w:t>
            </w:r>
            <w:proofErr w:type="gramEnd"/>
            <w:r w:rsidR="00BB1B7A">
              <w:rPr>
                <w:rFonts w:ascii="Calibri" w:eastAsia="Times New Roman" w:hAnsi="Calibri"/>
                <w:color w:val="000000"/>
                <w:sz w:val="22"/>
                <w:szCs w:val="22"/>
                <w:lang w:val="en-AU"/>
              </w:rPr>
              <w:t>per day)</w:t>
            </w:r>
          </w:p>
        </w:tc>
        <w:tc>
          <w:tcPr>
            <w:tcW w:w="5670" w:type="dxa"/>
            <w:vAlign w:val="center"/>
          </w:tcPr>
          <w:p w14:paraId="2F14B17D" w14:textId="77777777" w:rsidR="00CE0003" w:rsidRPr="009E75B5" w:rsidRDefault="00CE0003" w:rsidP="00403B86">
            <w:pPr>
              <w:autoSpaceDE w:val="0"/>
              <w:autoSpaceDN w:val="0"/>
              <w:adjustRightInd w:val="0"/>
              <w:spacing w:after="0"/>
              <w:rPr>
                <w:rFonts w:ascii="Calibri" w:eastAsia="Times New Roman" w:hAnsi="Calibri"/>
                <w:color w:val="000000"/>
                <w:sz w:val="22"/>
                <w:szCs w:val="22"/>
                <w:lang w:val="en-AU"/>
              </w:rPr>
            </w:pPr>
          </w:p>
        </w:tc>
      </w:tr>
      <w:tr w:rsidR="00477689" w:rsidRPr="009E75B5" w14:paraId="65900D6A" w14:textId="77777777" w:rsidTr="001D703A">
        <w:trPr>
          <w:trHeight w:val="397"/>
        </w:trPr>
        <w:tc>
          <w:tcPr>
            <w:tcW w:w="3685" w:type="dxa"/>
            <w:vAlign w:val="center"/>
          </w:tcPr>
          <w:p w14:paraId="5D30689E" w14:textId="77777777" w:rsidR="00477689" w:rsidRDefault="00477689" w:rsidP="008B2F2B">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Travelling allowance / expenses </w:t>
            </w:r>
          </w:p>
        </w:tc>
        <w:tc>
          <w:tcPr>
            <w:tcW w:w="5670" w:type="dxa"/>
            <w:vAlign w:val="center"/>
          </w:tcPr>
          <w:p w14:paraId="252A5F20" w14:textId="77777777" w:rsidR="00477689" w:rsidRPr="009E75B5" w:rsidRDefault="00477689" w:rsidP="008B2F2B">
            <w:pPr>
              <w:autoSpaceDE w:val="0"/>
              <w:autoSpaceDN w:val="0"/>
              <w:adjustRightInd w:val="0"/>
              <w:spacing w:after="0"/>
              <w:rPr>
                <w:rFonts w:ascii="Calibri" w:eastAsia="Times New Roman" w:hAnsi="Calibri"/>
                <w:color w:val="000000"/>
                <w:sz w:val="22"/>
                <w:szCs w:val="22"/>
                <w:lang w:val="en-AU"/>
              </w:rPr>
            </w:pPr>
          </w:p>
        </w:tc>
      </w:tr>
      <w:tr w:rsidR="00910B35" w:rsidRPr="009E75B5" w14:paraId="75FF3EF0" w14:textId="77777777" w:rsidTr="001D703A">
        <w:trPr>
          <w:trHeight w:val="397"/>
        </w:trPr>
        <w:tc>
          <w:tcPr>
            <w:tcW w:w="3685" w:type="dxa"/>
            <w:vAlign w:val="center"/>
          </w:tcPr>
          <w:p w14:paraId="7B5845CD" w14:textId="247A26D4" w:rsidR="00910B35" w:rsidRDefault="00477689" w:rsidP="00403B86">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Telephone/internet allowance</w:t>
            </w:r>
          </w:p>
        </w:tc>
        <w:tc>
          <w:tcPr>
            <w:tcW w:w="5670" w:type="dxa"/>
            <w:vAlign w:val="center"/>
          </w:tcPr>
          <w:p w14:paraId="047ACC60" w14:textId="77777777" w:rsidR="00910B35" w:rsidRPr="009E75B5" w:rsidRDefault="00910B35" w:rsidP="00403B86">
            <w:pPr>
              <w:autoSpaceDE w:val="0"/>
              <w:autoSpaceDN w:val="0"/>
              <w:adjustRightInd w:val="0"/>
              <w:spacing w:after="0"/>
              <w:rPr>
                <w:rFonts w:ascii="Calibri" w:eastAsia="Times New Roman" w:hAnsi="Calibri"/>
                <w:color w:val="000000"/>
                <w:sz w:val="22"/>
                <w:szCs w:val="22"/>
                <w:lang w:val="en-AU"/>
              </w:rPr>
            </w:pPr>
          </w:p>
        </w:tc>
      </w:tr>
      <w:tr w:rsidR="00910B35" w:rsidRPr="009E75B5" w14:paraId="0F247868" w14:textId="77777777" w:rsidTr="001D703A">
        <w:trPr>
          <w:trHeight w:val="397"/>
        </w:trPr>
        <w:tc>
          <w:tcPr>
            <w:tcW w:w="3685" w:type="dxa"/>
            <w:vAlign w:val="center"/>
          </w:tcPr>
          <w:p w14:paraId="08E3A425" w14:textId="2B4ECA73" w:rsidR="00910B35" w:rsidRDefault="00910B35" w:rsidP="00403B86">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Superannuation </w:t>
            </w:r>
          </w:p>
        </w:tc>
        <w:tc>
          <w:tcPr>
            <w:tcW w:w="5670" w:type="dxa"/>
            <w:vAlign w:val="center"/>
          </w:tcPr>
          <w:p w14:paraId="201CE25B" w14:textId="77777777" w:rsidR="00910B35" w:rsidRPr="009E75B5" w:rsidRDefault="00910B35" w:rsidP="00403B86">
            <w:pPr>
              <w:autoSpaceDE w:val="0"/>
              <w:autoSpaceDN w:val="0"/>
              <w:adjustRightInd w:val="0"/>
              <w:spacing w:after="0"/>
              <w:rPr>
                <w:rFonts w:ascii="Calibri" w:eastAsia="Times New Roman" w:hAnsi="Calibri"/>
                <w:color w:val="000000"/>
                <w:sz w:val="22"/>
                <w:szCs w:val="22"/>
                <w:lang w:val="en-AU"/>
              </w:rPr>
            </w:pPr>
          </w:p>
        </w:tc>
      </w:tr>
      <w:tr w:rsidR="00CE0003" w:rsidRPr="005C2039" w14:paraId="6EBC2DE4" w14:textId="77777777" w:rsidTr="001D703A">
        <w:tc>
          <w:tcPr>
            <w:tcW w:w="3685" w:type="dxa"/>
            <w:vAlign w:val="center"/>
          </w:tcPr>
          <w:p w14:paraId="4E7CC4A2" w14:textId="7185788A" w:rsidR="00CE0003" w:rsidRPr="005C2039" w:rsidRDefault="00BB1B7A" w:rsidP="00403B86">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color w:val="000000"/>
                <w:sz w:val="22"/>
                <w:szCs w:val="22"/>
                <w:lang w:val="en-AU"/>
              </w:rPr>
              <w:t>Accommodation p</w:t>
            </w:r>
            <w:r w:rsidR="00CE0003" w:rsidRPr="005C2039">
              <w:rPr>
                <w:rFonts w:ascii="Calibri" w:eastAsia="Times New Roman" w:hAnsi="Calibri"/>
                <w:color w:val="000000"/>
                <w:sz w:val="22"/>
                <w:szCs w:val="22"/>
                <w:lang w:val="en-AU"/>
              </w:rPr>
              <w:t>rovided</w:t>
            </w:r>
          </w:p>
          <w:p w14:paraId="6DD23305" w14:textId="69B56D9A" w:rsidR="0074338D" w:rsidRPr="005C2039" w:rsidRDefault="0074338D" w:rsidP="00403B86">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i/>
                <w:iCs/>
                <w:color w:val="000000"/>
                <w:sz w:val="20"/>
                <w:szCs w:val="20"/>
                <w:lang w:val="en-AU"/>
              </w:rPr>
              <w:t>(Provide details if yes)</w:t>
            </w:r>
          </w:p>
        </w:tc>
        <w:tc>
          <w:tcPr>
            <w:tcW w:w="5670" w:type="dxa"/>
            <w:vAlign w:val="center"/>
          </w:tcPr>
          <w:p w14:paraId="33FC3CFB" w14:textId="55E1E48D" w:rsidR="00CE0003" w:rsidRPr="005C2039" w:rsidRDefault="00000000" w:rsidP="007F3876">
            <w:pPr>
              <w:tabs>
                <w:tab w:val="left" w:pos="1451"/>
              </w:tabs>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1800261782"/>
                <w14:checkbox>
                  <w14:checked w14:val="0"/>
                  <w14:checkedState w14:val="2612" w14:font="MS Gothic"/>
                  <w14:uncheckedState w14:val="2610" w14:font="MS Gothic"/>
                </w14:checkbox>
              </w:sdt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w:t>
            </w:r>
            <w:r w:rsidR="007F3876">
              <w:rPr>
                <w:rFonts w:ascii="Calibri" w:eastAsia="Times New Roman" w:hAnsi="Calibri"/>
                <w:color w:val="000000"/>
                <w:sz w:val="22"/>
                <w:szCs w:val="22"/>
                <w:lang w:val="en-AU"/>
              </w:rPr>
              <w:t>Yes</w:t>
            </w:r>
            <w:r w:rsidR="007F3876">
              <w:rPr>
                <w:rFonts w:ascii="Calibri" w:eastAsia="Times New Roman" w:hAnsi="Calibri"/>
                <w:color w:val="000000"/>
                <w:sz w:val="22"/>
                <w:szCs w:val="22"/>
                <w:lang w:val="en-AU"/>
              </w:rPr>
              <w:tab/>
            </w:r>
            <w:sdt>
              <w:sdtPr>
                <w:rPr>
                  <w:rFonts w:ascii="Calibri" w:eastAsia="Times New Roman" w:hAnsi="Calibri"/>
                  <w:color w:val="000000"/>
                  <w:sz w:val="22"/>
                  <w:szCs w:val="22"/>
                  <w:lang w:val="en-AU"/>
                </w:rPr>
                <w:id w:val="170767400"/>
                <w14:checkbox>
                  <w14:checked w14:val="0"/>
                  <w14:checkedState w14:val="2612" w14:font="MS Gothic"/>
                  <w14:uncheckedState w14:val="2610" w14:font="MS Gothic"/>
                </w14:checkbox>
              </w:sdt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N</w:t>
            </w:r>
            <w:r w:rsidR="007F3876">
              <w:rPr>
                <w:rFonts w:ascii="Calibri" w:eastAsia="Times New Roman" w:hAnsi="Calibri"/>
                <w:color w:val="000000"/>
                <w:sz w:val="22"/>
                <w:szCs w:val="22"/>
                <w:lang w:val="en-AU"/>
              </w:rPr>
              <w:t>o</w:t>
            </w:r>
          </w:p>
        </w:tc>
      </w:tr>
    </w:tbl>
    <w:p w14:paraId="3B752120" w14:textId="77777777" w:rsidR="005C2039" w:rsidRPr="007F3876" w:rsidRDefault="005C2039" w:rsidP="007F3876">
      <w:pPr>
        <w:autoSpaceDE w:val="0"/>
        <w:autoSpaceDN w:val="0"/>
        <w:adjustRightInd w:val="0"/>
        <w:spacing w:after="0"/>
        <w:rPr>
          <w:rFonts w:ascii="Calibri" w:eastAsia="Times New Roman" w:hAnsi="Calibri"/>
          <w:color w:val="000000"/>
          <w:sz w:val="20"/>
          <w:szCs w:val="20"/>
          <w:lang w:val="en-AU"/>
        </w:rPr>
      </w:pPr>
    </w:p>
    <w:tbl>
      <w:tblPr>
        <w:tblStyle w:val="TableGrid"/>
        <w:tblW w:w="0" w:type="auto"/>
        <w:tblLook w:val="04A0" w:firstRow="1" w:lastRow="0" w:firstColumn="1" w:lastColumn="0" w:noHBand="0" w:noVBand="1"/>
      </w:tblPr>
      <w:tblGrid>
        <w:gridCol w:w="3685"/>
        <w:gridCol w:w="5670"/>
      </w:tblGrid>
      <w:tr w:rsidR="00E105A2" w:rsidRPr="005C2039" w14:paraId="0418B3DE" w14:textId="77777777" w:rsidTr="00813A56">
        <w:tc>
          <w:tcPr>
            <w:tcW w:w="9351" w:type="dxa"/>
            <w:gridSpan w:val="2"/>
            <w:vAlign w:val="center"/>
          </w:tcPr>
          <w:p w14:paraId="43A74BEE" w14:textId="3949193C" w:rsidR="00E105A2" w:rsidRPr="005C2039" w:rsidRDefault="002C6419" w:rsidP="004331E1">
            <w:pPr>
              <w:autoSpaceDE w:val="0"/>
              <w:autoSpaceDN w:val="0"/>
              <w:adjustRightInd w:val="0"/>
              <w:spacing w:after="0"/>
              <w:rPr>
                <w:rFonts w:ascii="Calibri" w:eastAsia="Times New Roman" w:hAnsi="Calibri"/>
                <w:b/>
                <w:bCs/>
                <w:color w:val="000000"/>
                <w:sz w:val="22"/>
                <w:szCs w:val="22"/>
                <w:lang w:val="en-AU"/>
              </w:rPr>
            </w:pPr>
            <w:r>
              <w:rPr>
                <w:rFonts w:ascii="Calibri" w:eastAsia="Times New Roman" w:hAnsi="Calibri"/>
                <w:b/>
                <w:bCs/>
                <w:color w:val="000000"/>
                <w:sz w:val="22"/>
                <w:szCs w:val="22"/>
                <w:lang w:val="en-AU"/>
              </w:rPr>
              <w:t>Long Term Supply:</w:t>
            </w:r>
          </w:p>
        </w:tc>
      </w:tr>
      <w:tr w:rsidR="00910B35" w:rsidRPr="005C2039" w14:paraId="667B9F81" w14:textId="77777777" w:rsidTr="00F933C2">
        <w:tc>
          <w:tcPr>
            <w:tcW w:w="3685" w:type="dxa"/>
            <w:vAlign w:val="center"/>
          </w:tcPr>
          <w:p w14:paraId="4697E9E5" w14:textId="29F26F84" w:rsidR="00910B35" w:rsidRPr="005C2039" w:rsidRDefault="00910B35" w:rsidP="00F933C2">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color w:val="000000"/>
                <w:sz w:val="22"/>
                <w:szCs w:val="22"/>
                <w:lang w:val="en-AU"/>
              </w:rPr>
              <w:t xml:space="preserve">Minimum stipend </w:t>
            </w:r>
            <w:r w:rsidR="004F498A">
              <w:rPr>
                <w:rFonts w:ascii="Calibri" w:eastAsia="Times New Roman" w:hAnsi="Calibri"/>
                <w:color w:val="000000"/>
                <w:sz w:val="22"/>
                <w:szCs w:val="22"/>
                <w:lang w:val="en-AU"/>
              </w:rPr>
              <w:t>(including superannuation provision)</w:t>
            </w:r>
          </w:p>
        </w:tc>
        <w:tc>
          <w:tcPr>
            <w:tcW w:w="5670" w:type="dxa"/>
          </w:tcPr>
          <w:p w14:paraId="4CF4CD7A" w14:textId="77777777" w:rsidR="00910B35" w:rsidRPr="005C2039" w:rsidRDefault="00910B35" w:rsidP="002778A3">
            <w:pPr>
              <w:autoSpaceDE w:val="0"/>
              <w:autoSpaceDN w:val="0"/>
              <w:adjustRightInd w:val="0"/>
              <w:spacing w:after="0"/>
              <w:rPr>
                <w:rFonts w:ascii="Calibri" w:eastAsia="Times New Roman" w:hAnsi="Calibri"/>
                <w:color w:val="000000"/>
                <w:sz w:val="22"/>
                <w:szCs w:val="22"/>
                <w:lang w:val="en-AU"/>
              </w:rPr>
            </w:pPr>
          </w:p>
        </w:tc>
      </w:tr>
      <w:tr w:rsidR="00910B35" w:rsidRPr="005C2039" w14:paraId="38004C6F" w14:textId="77777777" w:rsidTr="00F933C2">
        <w:tc>
          <w:tcPr>
            <w:tcW w:w="3685" w:type="dxa"/>
            <w:vAlign w:val="center"/>
          </w:tcPr>
          <w:p w14:paraId="0F761B82" w14:textId="1C4FCB75" w:rsidR="00910B35" w:rsidRPr="005C2039" w:rsidRDefault="00910B35" w:rsidP="00F933C2">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color w:val="000000"/>
                <w:sz w:val="22"/>
                <w:szCs w:val="22"/>
                <w:lang w:val="en-AU"/>
              </w:rPr>
              <w:t>Personal Resource Development Allowance</w:t>
            </w:r>
          </w:p>
        </w:tc>
        <w:tc>
          <w:tcPr>
            <w:tcW w:w="5670" w:type="dxa"/>
          </w:tcPr>
          <w:p w14:paraId="410A0220" w14:textId="77777777" w:rsidR="00910B35" w:rsidRPr="005C2039" w:rsidRDefault="00910B35" w:rsidP="002778A3">
            <w:pPr>
              <w:autoSpaceDE w:val="0"/>
              <w:autoSpaceDN w:val="0"/>
              <w:adjustRightInd w:val="0"/>
              <w:spacing w:after="0"/>
              <w:rPr>
                <w:rFonts w:ascii="Calibri" w:eastAsia="Times New Roman" w:hAnsi="Calibri"/>
                <w:color w:val="000000"/>
                <w:sz w:val="22"/>
                <w:szCs w:val="22"/>
                <w:lang w:val="en-AU"/>
              </w:rPr>
            </w:pPr>
          </w:p>
        </w:tc>
      </w:tr>
      <w:tr w:rsidR="00910B35" w:rsidRPr="005C2039" w14:paraId="7962F28A" w14:textId="77777777" w:rsidTr="00F933C2">
        <w:trPr>
          <w:trHeight w:val="397"/>
        </w:trPr>
        <w:tc>
          <w:tcPr>
            <w:tcW w:w="3685" w:type="dxa"/>
            <w:vAlign w:val="center"/>
          </w:tcPr>
          <w:p w14:paraId="1F8F9A9A" w14:textId="4C8B3390" w:rsidR="00910B35" w:rsidRPr="005C2039" w:rsidRDefault="00910B35" w:rsidP="00F933C2">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color w:val="000000"/>
                <w:sz w:val="22"/>
                <w:szCs w:val="22"/>
                <w:lang w:val="en-AU"/>
              </w:rPr>
              <w:t xml:space="preserve">Car allowance </w:t>
            </w:r>
          </w:p>
        </w:tc>
        <w:tc>
          <w:tcPr>
            <w:tcW w:w="5670" w:type="dxa"/>
          </w:tcPr>
          <w:p w14:paraId="632ABB5E" w14:textId="77777777" w:rsidR="00910B35" w:rsidRPr="005C2039" w:rsidRDefault="00910B35" w:rsidP="002778A3">
            <w:pPr>
              <w:autoSpaceDE w:val="0"/>
              <w:autoSpaceDN w:val="0"/>
              <w:adjustRightInd w:val="0"/>
              <w:spacing w:after="0"/>
              <w:rPr>
                <w:rFonts w:ascii="Calibri" w:eastAsia="Times New Roman" w:hAnsi="Calibri"/>
                <w:color w:val="000000"/>
                <w:sz w:val="22"/>
                <w:szCs w:val="22"/>
                <w:lang w:val="en-AU"/>
              </w:rPr>
            </w:pPr>
          </w:p>
        </w:tc>
      </w:tr>
      <w:tr w:rsidR="008C36B3" w:rsidRPr="005C2039" w14:paraId="61F901E4" w14:textId="77777777" w:rsidTr="00F933C2">
        <w:trPr>
          <w:trHeight w:val="397"/>
        </w:trPr>
        <w:tc>
          <w:tcPr>
            <w:tcW w:w="3685" w:type="dxa"/>
            <w:vAlign w:val="center"/>
          </w:tcPr>
          <w:p w14:paraId="4F0FD0E3" w14:textId="77777777" w:rsidR="008C36B3" w:rsidRPr="005C2039" w:rsidRDefault="008C36B3" w:rsidP="00F933C2">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color w:val="000000"/>
                <w:sz w:val="22"/>
                <w:szCs w:val="22"/>
                <w:lang w:val="en-AU"/>
              </w:rPr>
              <w:t xml:space="preserve">Accommodation </w:t>
            </w:r>
            <w:r>
              <w:rPr>
                <w:rFonts w:ascii="Calibri" w:eastAsia="Times New Roman" w:hAnsi="Calibri"/>
                <w:color w:val="000000"/>
                <w:sz w:val="22"/>
                <w:szCs w:val="22"/>
                <w:lang w:val="en-AU"/>
              </w:rPr>
              <w:t>provisions</w:t>
            </w:r>
          </w:p>
        </w:tc>
        <w:tc>
          <w:tcPr>
            <w:tcW w:w="5670" w:type="dxa"/>
            <w:vAlign w:val="center"/>
          </w:tcPr>
          <w:p w14:paraId="2CCD7B1E" w14:textId="77777777" w:rsidR="008C36B3" w:rsidRPr="005C2039" w:rsidRDefault="008C36B3" w:rsidP="00E743B1">
            <w:pPr>
              <w:autoSpaceDE w:val="0"/>
              <w:autoSpaceDN w:val="0"/>
              <w:adjustRightInd w:val="0"/>
              <w:spacing w:after="0"/>
              <w:rPr>
                <w:rFonts w:ascii="Calibri" w:eastAsia="Times New Roman" w:hAnsi="Calibri"/>
                <w:color w:val="000000"/>
                <w:sz w:val="22"/>
                <w:szCs w:val="22"/>
                <w:lang w:val="en-AU"/>
              </w:rPr>
            </w:pPr>
          </w:p>
        </w:tc>
      </w:tr>
      <w:tr w:rsidR="007F3876" w:rsidRPr="005C2039" w14:paraId="65901D85" w14:textId="77777777" w:rsidTr="00F933C2">
        <w:trPr>
          <w:trHeight w:val="397"/>
        </w:trPr>
        <w:tc>
          <w:tcPr>
            <w:tcW w:w="3685" w:type="dxa"/>
            <w:vAlign w:val="center"/>
          </w:tcPr>
          <w:p w14:paraId="62EAB0D6" w14:textId="341E8548" w:rsidR="007F3876" w:rsidRPr="005C2039" w:rsidRDefault="007F3876" w:rsidP="00F933C2">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Annual </w:t>
            </w:r>
            <w:r w:rsidRPr="005C2039">
              <w:rPr>
                <w:rFonts w:ascii="Calibri" w:eastAsia="Times New Roman" w:hAnsi="Calibri"/>
                <w:color w:val="000000"/>
                <w:sz w:val="22"/>
                <w:szCs w:val="22"/>
                <w:lang w:val="en-AU"/>
              </w:rPr>
              <w:t>Leave</w:t>
            </w:r>
          </w:p>
        </w:tc>
        <w:tc>
          <w:tcPr>
            <w:tcW w:w="5670" w:type="dxa"/>
            <w:vAlign w:val="center"/>
          </w:tcPr>
          <w:p w14:paraId="608EE911" w14:textId="4E100B0F" w:rsidR="007F3876" w:rsidRPr="005C2039" w:rsidRDefault="00000000" w:rsidP="007F3876">
            <w:pPr>
              <w:tabs>
                <w:tab w:val="left" w:pos="1451"/>
              </w:tabs>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1324807493"/>
                <w14:checkbox>
                  <w14:checked w14:val="0"/>
                  <w14:checkedState w14:val="2612" w14:font="MS Gothic"/>
                  <w14:uncheckedState w14:val="2610" w14:font="MS Gothic"/>
                </w14:checkbox>
              </w:sdt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w:t>
            </w:r>
            <w:r w:rsidR="007F3876">
              <w:rPr>
                <w:rFonts w:ascii="Calibri" w:eastAsia="Times New Roman" w:hAnsi="Calibri"/>
                <w:color w:val="000000"/>
                <w:sz w:val="22"/>
                <w:szCs w:val="22"/>
                <w:lang w:val="en-AU"/>
              </w:rPr>
              <w:t>Yes</w:t>
            </w:r>
            <w:r w:rsidR="007F3876">
              <w:rPr>
                <w:rFonts w:ascii="Calibri" w:eastAsia="Times New Roman" w:hAnsi="Calibri"/>
                <w:color w:val="000000"/>
                <w:sz w:val="22"/>
                <w:szCs w:val="22"/>
                <w:lang w:val="en-AU"/>
              </w:rPr>
              <w:tab/>
            </w:r>
            <w:sdt>
              <w:sdtPr>
                <w:rPr>
                  <w:rFonts w:ascii="Calibri" w:eastAsia="Times New Roman" w:hAnsi="Calibri"/>
                  <w:color w:val="000000"/>
                  <w:sz w:val="22"/>
                  <w:szCs w:val="22"/>
                  <w:lang w:val="en-AU"/>
                </w:rPr>
                <w:id w:val="-426974064"/>
                <w14:checkbox>
                  <w14:checked w14:val="0"/>
                  <w14:checkedState w14:val="2612" w14:font="MS Gothic"/>
                  <w14:uncheckedState w14:val="2610" w14:font="MS Gothic"/>
                </w14:checkbox>
              </w:sdt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N</w:t>
            </w:r>
            <w:r w:rsidR="007F3876">
              <w:rPr>
                <w:rFonts w:ascii="Calibri" w:eastAsia="Times New Roman" w:hAnsi="Calibri"/>
                <w:color w:val="000000"/>
                <w:sz w:val="22"/>
                <w:szCs w:val="22"/>
                <w:lang w:val="en-AU"/>
              </w:rPr>
              <w:t>o</w:t>
            </w:r>
          </w:p>
        </w:tc>
      </w:tr>
      <w:tr w:rsidR="007F3876" w:rsidRPr="005C2039" w14:paraId="6626410F" w14:textId="77777777" w:rsidTr="00F933C2">
        <w:tc>
          <w:tcPr>
            <w:tcW w:w="3685" w:type="dxa"/>
            <w:vAlign w:val="center"/>
          </w:tcPr>
          <w:p w14:paraId="6E711DFD" w14:textId="42789E92" w:rsidR="007F3876" w:rsidRPr="005C2039" w:rsidRDefault="007F3876" w:rsidP="00F933C2">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 xml:space="preserve">Study </w:t>
            </w:r>
            <w:r w:rsidRPr="005C2039">
              <w:rPr>
                <w:rFonts w:ascii="Calibri" w:eastAsia="Times New Roman" w:hAnsi="Calibri"/>
                <w:color w:val="000000"/>
                <w:sz w:val="22"/>
                <w:szCs w:val="22"/>
                <w:lang w:val="en-AU"/>
              </w:rPr>
              <w:t>Leave (</w:t>
            </w:r>
            <w:r>
              <w:rPr>
                <w:rFonts w:ascii="Calibri" w:eastAsia="Times New Roman" w:hAnsi="Calibri"/>
                <w:color w:val="000000"/>
                <w:sz w:val="22"/>
                <w:szCs w:val="22"/>
                <w:lang w:val="en-AU"/>
              </w:rPr>
              <w:t>applies if at least 12 months’ supply</w:t>
            </w:r>
            <w:r w:rsidRPr="005C2039">
              <w:rPr>
                <w:rFonts w:ascii="Calibri" w:eastAsia="Times New Roman" w:hAnsi="Calibri"/>
                <w:color w:val="000000"/>
                <w:sz w:val="22"/>
                <w:szCs w:val="22"/>
                <w:lang w:val="en-AU"/>
              </w:rPr>
              <w:t>)</w:t>
            </w:r>
          </w:p>
        </w:tc>
        <w:tc>
          <w:tcPr>
            <w:tcW w:w="5670" w:type="dxa"/>
            <w:vAlign w:val="center"/>
          </w:tcPr>
          <w:p w14:paraId="049869FA" w14:textId="1D612ABF" w:rsidR="007F3876" w:rsidRPr="005C2039" w:rsidRDefault="00000000" w:rsidP="007F3876">
            <w:pPr>
              <w:tabs>
                <w:tab w:val="left" w:pos="1451"/>
              </w:tabs>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1375273718"/>
                <w14:checkbox>
                  <w14:checked w14:val="0"/>
                  <w14:checkedState w14:val="2612" w14:font="MS Gothic"/>
                  <w14:uncheckedState w14:val="2610" w14:font="MS Gothic"/>
                </w14:checkbox>
              </w:sdt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w:t>
            </w:r>
            <w:r w:rsidR="007F3876">
              <w:rPr>
                <w:rFonts w:ascii="Calibri" w:eastAsia="Times New Roman" w:hAnsi="Calibri"/>
                <w:color w:val="000000"/>
                <w:sz w:val="22"/>
                <w:szCs w:val="22"/>
                <w:lang w:val="en-AU"/>
              </w:rPr>
              <w:t>Yes</w:t>
            </w:r>
            <w:r w:rsidR="007F3876">
              <w:rPr>
                <w:rFonts w:ascii="Calibri" w:eastAsia="Times New Roman" w:hAnsi="Calibri"/>
                <w:color w:val="000000"/>
                <w:sz w:val="22"/>
                <w:szCs w:val="22"/>
                <w:lang w:val="en-AU"/>
              </w:rPr>
              <w:tab/>
            </w:r>
            <w:sdt>
              <w:sdtPr>
                <w:rPr>
                  <w:rFonts w:ascii="Calibri" w:eastAsia="Times New Roman" w:hAnsi="Calibri"/>
                  <w:color w:val="000000"/>
                  <w:sz w:val="22"/>
                  <w:szCs w:val="22"/>
                  <w:lang w:val="en-AU"/>
                </w:rPr>
                <w:id w:val="-515851836"/>
                <w14:checkbox>
                  <w14:checked w14:val="0"/>
                  <w14:checkedState w14:val="2612" w14:font="MS Gothic"/>
                  <w14:uncheckedState w14:val="2610" w14:font="MS Gothic"/>
                </w14:checkbox>
              </w:sdt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N</w:t>
            </w:r>
            <w:r w:rsidR="007F3876">
              <w:rPr>
                <w:rFonts w:ascii="Calibri" w:eastAsia="Times New Roman" w:hAnsi="Calibri"/>
                <w:color w:val="000000"/>
                <w:sz w:val="22"/>
                <w:szCs w:val="22"/>
                <w:lang w:val="en-AU"/>
              </w:rPr>
              <w:t>o</w:t>
            </w:r>
          </w:p>
        </w:tc>
      </w:tr>
      <w:tr w:rsidR="007F3876" w:rsidRPr="005C2039" w14:paraId="4BF8BF04" w14:textId="77777777" w:rsidTr="00F933C2">
        <w:tc>
          <w:tcPr>
            <w:tcW w:w="3685" w:type="dxa"/>
            <w:vAlign w:val="center"/>
          </w:tcPr>
          <w:p w14:paraId="48FCE304" w14:textId="6FDAFE0D" w:rsidR="007F3876" w:rsidRDefault="007F3876" w:rsidP="00F933C2">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Payment through Centralised Stipend and Payroll System</w:t>
            </w:r>
          </w:p>
        </w:tc>
        <w:tc>
          <w:tcPr>
            <w:tcW w:w="5670" w:type="dxa"/>
            <w:vAlign w:val="center"/>
          </w:tcPr>
          <w:p w14:paraId="289DE220" w14:textId="16CA3367" w:rsidR="007F3876" w:rsidRPr="005C2039" w:rsidRDefault="00000000" w:rsidP="007F3876">
            <w:pPr>
              <w:tabs>
                <w:tab w:val="left" w:pos="1411"/>
                <w:tab w:val="left" w:pos="1451"/>
              </w:tabs>
              <w:autoSpaceDE w:val="0"/>
              <w:autoSpaceDN w:val="0"/>
              <w:adjustRightInd w:val="0"/>
              <w:spacing w:after="0"/>
              <w:rPr>
                <w:rFonts w:ascii="Calibri" w:eastAsia="Times New Roman" w:hAnsi="Calibri"/>
                <w:color w:val="000000"/>
                <w:sz w:val="22"/>
                <w:szCs w:val="22"/>
                <w:lang w:val="en-AU"/>
              </w:rPr>
            </w:pPr>
            <w:sdt>
              <w:sdtPr>
                <w:rPr>
                  <w:rFonts w:ascii="Calibri" w:eastAsia="Times New Roman" w:hAnsi="Calibri"/>
                  <w:color w:val="000000"/>
                  <w:sz w:val="22"/>
                  <w:szCs w:val="22"/>
                  <w:lang w:val="en-AU"/>
                </w:rPr>
                <w:id w:val="-867912011"/>
                <w14:checkbox>
                  <w14:checked w14:val="0"/>
                  <w14:checkedState w14:val="2612" w14:font="MS Gothic"/>
                  <w14:uncheckedState w14:val="2610" w14:font="MS Gothic"/>
                </w14:checkbox>
              </w:sdt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w:t>
            </w:r>
            <w:r w:rsidR="007F3876">
              <w:rPr>
                <w:rFonts w:ascii="Calibri" w:eastAsia="Times New Roman" w:hAnsi="Calibri"/>
                <w:color w:val="000000"/>
                <w:sz w:val="22"/>
                <w:szCs w:val="22"/>
                <w:lang w:val="en-AU"/>
              </w:rPr>
              <w:t>Yes</w:t>
            </w:r>
            <w:r w:rsidR="007F3876">
              <w:rPr>
                <w:rFonts w:ascii="Calibri" w:eastAsia="Times New Roman" w:hAnsi="Calibri"/>
                <w:color w:val="000000"/>
                <w:sz w:val="22"/>
                <w:szCs w:val="22"/>
                <w:lang w:val="en-AU"/>
              </w:rPr>
              <w:tab/>
            </w:r>
            <w:sdt>
              <w:sdtPr>
                <w:rPr>
                  <w:rFonts w:ascii="Calibri" w:eastAsia="Times New Roman" w:hAnsi="Calibri"/>
                  <w:color w:val="000000"/>
                  <w:sz w:val="22"/>
                  <w:szCs w:val="22"/>
                  <w:lang w:val="en-AU"/>
                </w:rPr>
                <w:id w:val="-1696760605"/>
                <w14:checkbox>
                  <w14:checked w14:val="0"/>
                  <w14:checkedState w14:val="2612" w14:font="MS Gothic"/>
                  <w14:uncheckedState w14:val="2610" w14:font="MS Gothic"/>
                </w14:checkbox>
              </w:sdtPr>
              <w:sdtContent>
                <w:r w:rsidR="007F3876" w:rsidRPr="00C0341A">
                  <w:rPr>
                    <w:rFonts w:ascii="MS Gothic" w:eastAsia="MS Gothic" w:hAnsi="MS Gothic" w:hint="eastAsia"/>
                    <w:color w:val="000000"/>
                    <w:sz w:val="22"/>
                    <w:szCs w:val="22"/>
                    <w:lang w:val="en-AU"/>
                  </w:rPr>
                  <w:t>☐</w:t>
                </w:r>
              </w:sdtContent>
            </w:sdt>
            <w:r w:rsidR="007F3876" w:rsidRPr="00C0341A">
              <w:rPr>
                <w:rFonts w:ascii="Calibri" w:eastAsia="Times New Roman" w:hAnsi="Calibri"/>
                <w:color w:val="000000"/>
                <w:sz w:val="22"/>
                <w:szCs w:val="22"/>
                <w:lang w:val="en-AU"/>
              </w:rPr>
              <w:t xml:space="preserve"> N</w:t>
            </w:r>
            <w:r w:rsidR="007F3876">
              <w:rPr>
                <w:rFonts w:ascii="Calibri" w:eastAsia="Times New Roman" w:hAnsi="Calibri"/>
                <w:color w:val="000000"/>
                <w:sz w:val="22"/>
                <w:szCs w:val="22"/>
                <w:lang w:val="en-AU"/>
              </w:rPr>
              <w:t>o</w:t>
            </w:r>
          </w:p>
        </w:tc>
      </w:tr>
    </w:tbl>
    <w:p w14:paraId="7B5CA44D" w14:textId="77777777" w:rsidR="00D90139" w:rsidRPr="007F3876" w:rsidRDefault="00D90139" w:rsidP="00063736">
      <w:pPr>
        <w:autoSpaceDE w:val="0"/>
        <w:autoSpaceDN w:val="0"/>
        <w:adjustRightInd w:val="0"/>
        <w:spacing w:after="0"/>
        <w:rPr>
          <w:rFonts w:ascii="Calibri" w:eastAsia="Times New Roman" w:hAnsi="Calibri"/>
          <w:color w:val="000000"/>
          <w:sz w:val="20"/>
          <w:szCs w:val="20"/>
          <w:lang w:val="en-AU"/>
        </w:rPr>
      </w:pPr>
    </w:p>
    <w:p w14:paraId="135BFB89" w14:textId="46A8525A" w:rsidR="00CE0003" w:rsidRPr="00A76AF8" w:rsidRDefault="007F3876" w:rsidP="00A76AF8">
      <w:pPr>
        <w:autoSpaceDE w:val="0"/>
        <w:autoSpaceDN w:val="0"/>
        <w:adjustRightInd w:val="0"/>
        <w:spacing w:after="0"/>
        <w:rPr>
          <w:rFonts w:ascii="Calibri" w:eastAsia="Times New Roman" w:hAnsi="Calibri"/>
          <w:b/>
          <w:bCs/>
          <w:color w:val="000000"/>
          <w:szCs w:val="22"/>
          <w:lang w:val="en-AU"/>
        </w:rPr>
      </w:pPr>
      <w:r>
        <w:rPr>
          <w:rFonts w:ascii="Calibri" w:eastAsia="Times New Roman" w:hAnsi="Calibri"/>
          <w:b/>
          <w:bCs/>
          <w:color w:val="000000"/>
          <w:szCs w:val="22"/>
          <w:lang w:val="en-AU"/>
        </w:rPr>
        <w:t>Approvals:</w:t>
      </w:r>
    </w:p>
    <w:tbl>
      <w:tblPr>
        <w:tblStyle w:val="TableGrid"/>
        <w:tblW w:w="0" w:type="auto"/>
        <w:tblLook w:val="04A0" w:firstRow="1" w:lastRow="0" w:firstColumn="1" w:lastColumn="0" w:noHBand="0" w:noVBand="1"/>
      </w:tblPr>
      <w:tblGrid>
        <w:gridCol w:w="3685"/>
        <w:gridCol w:w="3827"/>
        <w:gridCol w:w="1843"/>
      </w:tblGrid>
      <w:tr w:rsidR="007F3876" w:rsidRPr="005C2039" w14:paraId="15598956" w14:textId="77777777" w:rsidTr="00F933C2">
        <w:tc>
          <w:tcPr>
            <w:tcW w:w="3685" w:type="dxa"/>
          </w:tcPr>
          <w:p w14:paraId="4ACD60A7" w14:textId="2C244797" w:rsidR="007F3876" w:rsidRPr="005C2039" w:rsidRDefault="007F3876" w:rsidP="00CE0003">
            <w:pPr>
              <w:autoSpaceDE w:val="0"/>
              <w:autoSpaceDN w:val="0"/>
              <w:adjustRightInd w:val="0"/>
              <w:spacing w:after="0"/>
              <w:jc w:val="center"/>
              <w:rPr>
                <w:rFonts w:ascii="Calibri" w:eastAsia="Times New Roman" w:hAnsi="Calibri"/>
                <w:b/>
                <w:bCs/>
                <w:color w:val="000000"/>
                <w:sz w:val="22"/>
                <w:szCs w:val="22"/>
                <w:lang w:val="en-AU"/>
              </w:rPr>
            </w:pPr>
            <w:r w:rsidRPr="005C2039">
              <w:rPr>
                <w:rFonts w:ascii="Calibri" w:eastAsia="Times New Roman" w:hAnsi="Calibri"/>
                <w:b/>
                <w:bCs/>
                <w:color w:val="000000"/>
                <w:sz w:val="22"/>
                <w:szCs w:val="22"/>
                <w:lang w:val="en-AU"/>
              </w:rPr>
              <w:t>Parties to this agreement</w:t>
            </w:r>
          </w:p>
        </w:tc>
        <w:tc>
          <w:tcPr>
            <w:tcW w:w="3827" w:type="dxa"/>
          </w:tcPr>
          <w:p w14:paraId="50D9AC30" w14:textId="3C961922" w:rsidR="007F3876" w:rsidRPr="005C2039" w:rsidRDefault="007F3876" w:rsidP="00CE0003">
            <w:pPr>
              <w:autoSpaceDE w:val="0"/>
              <w:autoSpaceDN w:val="0"/>
              <w:adjustRightInd w:val="0"/>
              <w:spacing w:after="0"/>
              <w:jc w:val="center"/>
              <w:rPr>
                <w:rFonts w:ascii="Calibri" w:eastAsia="Times New Roman" w:hAnsi="Calibri"/>
                <w:b/>
                <w:bCs/>
                <w:color w:val="000000"/>
                <w:sz w:val="22"/>
                <w:szCs w:val="22"/>
                <w:lang w:val="en-AU"/>
              </w:rPr>
            </w:pPr>
            <w:r>
              <w:rPr>
                <w:rFonts w:ascii="Calibri" w:eastAsia="Times New Roman" w:hAnsi="Calibri"/>
                <w:b/>
                <w:bCs/>
                <w:color w:val="000000"/>
                <w:sz w:val="22"/>
                <w:szCs w:val="22"/>
                <w:lang w:val="en-AU"/>
              </w:rPr>
              <w:t>Signature</w:t>
            </w:r>
          </w:p>
        </w:tc>
        <w:tc>
          <w:tcPr>
            <w:tcW w:w="1843" w:type="dxa"/>
          </w:tcPr>
          <w:p w14:paraId="4401D51D" w14:textId="7C026287" w:rsidR="007F3876" w:rsidRPr="005C2039" w:rsidRDefault="007F3876" w:rsidP="00CE0003">
            <w:pPr>
              <w:autoSpaceDE w:val="0"/>
              <w:autoSpaceDN w:val="0"/>
              <w:adjustRightInd w:val="0"/>
              <w:spacing w:after="0"/>
              <w:jc w:val="center"/>
              <w:rPr>
                <w:rFonts w:ascii="Calibri" w:eastAsia="Times New Roman" w:hAnsi="Calibri"/>
                <w:b/>
                <w:bCs/>
                <w:color w:val="000000"/>
                <w:sz w:val="22"/>
                <w:szCs w:val="22"/>
                <w:lang w:val="en-AU"/>
              </w:rPr>
            </w:pPr>
            <w:r>
              <w:rPr>
                <w:rFonts w:ascii="Calibri" w:eastAsia="Times New Roman" w:hAnsi="Calibri"/>
                <w:b/>
                <w:bCs/>
                <w:color w:val="000000"/>
                <w:sz w:val="22"/>
                <w:szCs w:val="22"/>
                <w:lang w:val="en-AU"/>
              </w:rPr>
              <w:t>Date</w:t>
            </w:r>
          </w:p>
        </w:tc>
      </w:tr>
      <w:tr w:rsidR="007F3876" w:rsidRPr="005C2039" w14:paraId="7A3E214D" w14:textId="77777777" w:rsidTr="001D703A">
        <w:trPr>
          <w:trHeight w:val="567"/>
        </w:trPr>
        <w:tc>
          <w:tcPr>
            <w:tcW w:w="3685" w:type="dxa"/>
            <w:vAlign w:val="center"/>
          </w:tcPr>
          <w:p w14:paraId="26F66CE1" w14:textId="73C4FD34" w:rsidR="007F3876" w:rsidRPr="005C2039" w:rsidRDefault="007F3876" w:rsidP="00403B86">
            <w:pPr>
              <w:autoSpaceDE w:val="0"/>
              <w:autoSpaceDN w:val="0"/>
              <w:adjustRightInd w:val="0"/>
              <w:spacing w:after="0"/>
              <w:rPr>
                <w:rFonts w:ascii="Calibri" w:eastAsia="Times New Roman" w:hAnsi="Calibri"/>
                <w:color w:val="000000"/>
                <w:sz w:val="22"/>
                <w:szCs w:val="22"/>
                <w:lang w:val="en-AU"/>
              </w:rPr>
            </w:pPr>
            <w:r w:rsidRPr="005C2039">
              <w:rPr>
                <w:rFonts w:ascii="Calibri" w:eastAsia="Times New Roman" w:hAnsi="Calibri"/>
                <w:color w:val="000000"/>
                <w:sz w:val="22"/>
                <w:szCs w:val="22"/>
                <w:lang w:val="en-AU"/>
              </w:rPr>
              <w:t xml:space="preserve">Church Council office bearer </w:t>
            </w:r>
          </w:p>
        </w:tc>
        <w:tc>
          <w:tcPr>
            <w:tcW w:w="3827" w:type="dxa"/>
          </w:tcPr>
          <w:p w14:paraId="70E21E10" w14:textId="77777777" w:rsidR="007F3876" w:rsidRPr="005C2039" w:rsidRDefault="007F3876" w:rsidP="00403B86">
            <w:pPr>
              <w:autoSpaceDE w:val="0"/>
              <w:autoSpaceDN w:val="0"/>
              <w:adjustRightInd w:val="0"/>
              <w:spacing w:after="0"/>
              <w:rPr>
                <w:rFonts w:ascii="Calibri" w:eastAsia="Times New Roman" w:hAnsi="Calibri"/>
                <w:color w:val="000000"/>
                <w:sz w:val="22"/>
                <w:szCs w:val="22"/>
                <w:lang w:val="en-AU"/>
              </w:rPr>
            </w:pPr>
          </w:p>
        </w:tc>
        <w:tc>
          <w:tcPr>
            <w:tcW w:w="1843" w:type="dxa"/>
            <w:vAlign w:val="center"/>
          </w:tcPr>
          <w:p w14:paraId="56BBB5E6" w14:textId="49AF9B35" w:rsidR="007F3876" w:rsidRPr="005C2039" w:rsidRDefault="007F3876" w:rsidP="00403B86">
            <w:pPr>
              <w:autoSpaceDE w:val="0"/>
              <w:autoSpaceDN w:val="0"/>
              <w:adjustRightInd w:val="0"/>
              <w:spacing w:after="0"/>
              <w:rPr>
                <w:rFonts w:ascii="Calibri" w:eastAsia="Times New Roman" w:hAnsi="Calibri"/>
                <w:color w:val="000000"/>
                <w:sz w:val="22"/>
                <w:szCs w:val="22"/>
                <w:lang w:val="en-AU"/>
              </w:rPr>
            </w:pPr>
          </w:p>
        </w:tc>
      </w:tr>
      <w:tr w:rsidR="007F3876" w:rsidRPr="009E75B5" w14:paraId="6DF9F6B6" w14:textId="77777777" w:rsidTr="001D703A">
        <w:trPr>
          <w:trHeight w:val="567"/>
        </w:trPr>
        <w:tc>
          <w:tcPr>
            <w:tcW w:w="3685" w:type="dxa"/>
            <w:vAlign w:val="center"/>
          </w:tcPr>
          <w:p w14:paraId="5AEC5B7D" w14:textId="77777777" w:rsidR="007F3876" w:rsidRPr="009E75B5" w:rsidRDefault="007F3876" w:rsidP="00E743B1">
            <w:pPr>
              <w:autoSpaceDE w:val="0"/>
              <w:autoSpaceDN w:val="0"/>
              <w:adjustRightInd w:val="0"/>
              <w:spacing w:after="0"/>
              <w:rPr>
                <w:rFonts w:ascii="Calibri" w:eastAsia="Times New Roman" w:hAnsi="Calibri"/>
                <w:color w:val="000000"/>
                <w:sz w:val="22"/>
                <w:szCs w:val="22"/>
                <w:lang w:val="en-AU"/>
              </w:rPr>
            </w:pPr>
            <w:r w:rsidRPr="009E75B5">
              <w:rPr>
                <w:rFonts w:ascii="Calibri" w:eastAsia="Times New Roman" w:hAnsi="Calibri"/>
                <w:color w:val="000000"/>
                <w:sz w:val="22"/>
                <w:szCs w:val="22"/>
                <w:lang w:val="en-AU"/>
              </w:rPr>
              <w:t>Pastoral Relations Committee</w:t>
            </w:r>
          </w:p>
        </w:tc>
        <w:tc>
          <w:tcPr>
            <w:tcW w:w="3827" w:type="dxa"/>
          </w:tcPr>
          <w:p w14:paraId="1DFE44BE" w14:textId="77777777" w:rsidR="007F3876" w:rsidRPr="009E75B5" w:rsidRDefault="007F3876" w:rsidP="00E743B1">
            <w:pPr>
              <w:autoSpaceDE w:val="0"/>
              <w:autoSpaceDN w:val="0"/>
              <w:adjustRightInd w:val="0"/>
              <w:spacing w:after="0"/>
              <w:rPr>
                <w:rFonts w:ascii="Calibri" w:eastAsia="Times New Roman" w:hAnsi="Calibri"/>
                <w:color w:val="000000"/>
                <w:sz w:val="22"/>
                <w:szCs w:val="22"/>
                <w:lang w:val="en-AU"/>
              </w:rPr>
            </w:pPr>
          </w:p>
        </w:tc>
        <w:tc>
          <w:tcPr>
            <w:tcW w:w="1843" w:type="dxa"/>
            <w:vAlign w:val="center"/>
          </w:tcPr>
          <w:p w14:paraId="387EA7D9" w14:textId="7F91F8AF" w:rsidR="007F3876" w:rsidRPr="009E75B5" w:rsidRDefault="007F3876" w:rsidP="00E743B1">
            <w:pPr>
              <w:autoSpaceDE w:val="0"/>
              <w:autoSpaceDN w:val="0"/>
              <w:adjustRightInd w:val="0"/>
              <w:spacing w:after="0"/>
              <w:rPr>
                <w:rFonts w:ascii="Calibri" w:eastAsia="Times New Roman" w:hAnsi="Calibri"/>
                <w:color w:val="000000"/>
                <w:sz w:val="22"/>
                <w:szCs w:val="22"/>
                <w:lang w:val="en-AU"/>
              </w:rPr>
            </w:pPr>
          </w:p>
        </w:tc>
      </w:tr>
      <w:tr w:rsidR="007F3876" w:rsidRPr="009E75B5" w14:paraId="02F74E12" w14:textId="77777777" w:rsidTr="001D703A">
        <w:trPr>
          <w:trHeight w:val="567"/>
        </w:trPr>
        <w:tc>
          <w:tcPr>
            <w:tcW w:w="3685" w:type="dxa"/>
            <w:vAlign w:val="center"/>
          </w:tcPr>
          <w:p w14:paraId="0F1D0A13" w14:textId="7D59269B" w:rsidR="007F3876" w:rsidRPr="009E75B5" w:rsidRDefault="007F3876" w:rsidP="00403B86">
            <w:pPr>
              <w:autoSpaceDE w:val="0"/>
              <w:autoSpaceDN w:val="0"/>
              <w:adjustRightInd w:val="0"/>
              <w:spacing w:after="0"/>
              <w:rPr>
                <w:rFonts w:ascii="Calibri" w:eastAsia="Times New Roman" w:hAnsi="Calibri"/>
                <w:color w:val="000000"/>
                <w:sz w:val="22"/>
                <w:szCs w:val="22"/>
                <w:lang w:val="en-AU"/>
              </w:rPr>
            </w:pPr>
            <w:r>
              <w:rPr>
                <w:rFonts w:ascii="Calibri" w:eastAsia="Times New Roman" w:hAnsi="Calibri"/>
                <w:color w:val="000000"/>
                <w:sz w:val="22"/>
                <w:szCs w:val="22"/>
                <w:lang w:val="en-AU"/>
              </w:rPr>
              <w:t>S</w:t>
            </w:r>
            <w:r w:rsidRPr="009E75B5">
              <w:rPr>
                <w:rFonts w:ascii="Calibri" w:eastAsia="Times New Roman" w:hAnsi="Calibri"/>
                <w:color w:val="000000"/>
                <w:sz w:val="22"/>
                <w:szCs w:val="22"/>
                <w:lang w:val="en-AU"/>
              </w:rPr>
              <w:t xml:space="preserve">upply minister </w:t>
            </w:r>
          </w:p>
        </w:tc>
        <w:tc>
          <w:tcPr>
            <w:tcW w:w="3827" w:type="dxa"/>
          </w:tcPr>
          <w:p w14:paraId="17829405" w14:textId="77777777" w:rsidR="007F3876" w:rsidRPr="009E75B5" w:rsidRDefault="007F3876" w:rsidP="00403B86">
            <w:pPr>
              <w:autoSpaceDE w:val="0"/>
              <w:autoSpaceDN w:val="0"/>
              <w:adjustRightInd w:val="0"/>
              <w:spacing w:after="0"/>
              <w:rPr>
                <w:rFonts w:ascii="Calibri" w:eastAsia="Times New Roman" w:hAnsi="Calibri"/>
                <w:color w:val="000000"/>
                <w:sz w:val="22"/>
                <w:szCs w:val="22"/>
                <w:lang w:val="en-AU"/>
              </w:rPr>
            </w:pPr>
          </w:p>
        </w:tc>
        <w:tc>
          <w:tcPr>
            <w:tcW w:w="1843" w:type="dxa"/>
            <w:vAlign w:val="center"/>
          </w:tcPr>
          <w:p w14:paraId="68183006" w14:textId="3E9FE78B" w:rsidR="007F3876" w:rsidRPr="009E75B5" w:rsidRDefault="007F3876" w:rsidP="00403B86">
            <w:pPr>
              <w:autoSpaceDE w:val="0"/>
              <w:autoSpaceDN w:val="0"/>
              <w:adjustRightInd w:val="0"/>
              <w:spacing w:after="0"/>
              <w:rPr>
                <w:rFonts w:ascii="Calibri" w:eastAsia="Times New Roman" w:hAnsi="Calibri"/>
                <w:color w:val="000000"/>
                <w:sz w:val="22"/>
                <w:szCs w:val="22"/>
                <w:lang w:val="en-AU"/>
              </w:rPr>
            </w:pPr>
          </w:p>
        </w:tc>
      </w:tr>
    </w:tbl>
    <w:p w14:paraId="2B151A1B" w14:textId="77777777" w:rsidR="00F933C2" w:rsidRPr="007F3876" w:rsidRDefault="00F933C2" w:rsidP="00F933C2">
      <w:pPr>
        <w:autoSpaceDE w:val="0"/>
        <w:autoSpaceDN w:val="0"/>
        <w:adjustRightInd w:val="0"/>
        <w:spacing w:after="0"/>
        <w:rPr>
          <w:rFonts w:ascii="Calibri" w:eastAsia="Times New Roman" w:hAnsi="Calibri"/>
          <w:color w:val="000000"/>
          <w:sz w:val="20"/>
          <w:szCs w:val="20"/>
          <w:lang w:val="en-AU"/>
        </w:rPr>
      </w:pPr>
    </w:p>
    <w:p w14:paraId="01E239DD" w14:textId="7DF99B62" w:rsidR="00F933C2" w:rsidRDefault="000B58C4" w:rsidP="000B58C4">
      <w:pPr>
        <w:autoSpaceDE w:val="0"/>
        <w:autoSpaceDN w:val="0"/>
        <w:adjustRightInd w:val="0"/>
        <w:spacing w:after="0"/>
        <w:jc w:val="center"/>
        <w:rPr>
          <w:rFonts w:ascii="Calibri" w:eastAsia="Times New Roman" w:hAnsi="Calibri"/>
          <w:i/>
          <w:iCs/>
          <w:color w:val="000000"/>
          <w:sz w:val="20"/>
          <w:szCs w:val="20"/>
          <w:lang w:val="en-AU"/>
        </w:rPr>
      </w:pPr>
      <w:r w:rsidRPr="009E75B5">
        <w:rPr>
          <w:rFonts w:ascii="Calibri" w:eastAsia="Times New Roman" w:hAnsi="Calibri"/>
          <w:i/>
          <w:iCs/>
          <w:color w:val="000000"/>
          <w:sz w:val="20"/>
          <w:szCs w:val="20"/>
          <w:lang w:val="en-AU"/>
        </w:rPr>
        <w:t xml:space="preserve">Please return this form to the Secretary of </w:t>
      </w:r>
      <w:r w:rsidR="0074338D">
        <w:rPr>
          <w:rFonts w:ascii="Calibri" w:eastAsia="Times New Roman" w:hAnsi="Calibri"/>
          <w:i/>
          <w:iCs/>
          <w:color w:val="000000"/>
          <w:sz w:val="20"/>
          <w:szCs w:val="20"/>
          <w:lang w:val="en-AU"/>
        </w:rPr>
        <w:t xml:space="preserve">Pastoral Relations Committee of the </w:t>
      </w:r>
      <w:r w:rsidR="00F933C2">
        <w:rPr>
          <w:rFonts w:ascii="Calibri" w:eastAsia="Times New Roman" w:hAnsi="Calibri"/>
          <w:i/>
          <w:iCs/>
          <w:color w:val="000000"/>
          <w:sz w:val="20"/>
          <w:szCs w:val="20"/>
          <w:lang w:val="en-AU"/>
        </w:rPr>
        <w:t>Presbyter</w:t>
      </w:r>
      <w:r w:rsidR="00853198">
        <w:rPr>
          <w:rFonts w:ascii="Calibri" w:eastAsia="Times New Roman" w:hAnsi="Calibri"/>
          <w:i/>
          <w:iCs/>
          <w:color w:val="000000"/>
          <w:sz w:val="20"/>
          <w:szCs w:val="20"/>
          <w:lang w:val="en-AU"/>
        </w:rPr>
        <w:t>y (secretary@ucappep.org)</w:t>
      </w:r>
    </w:p>
    <w:p w14:paraId="2E4AE099" w14:textId="508ABF92" w:rsidR="000B58C4" w:rsidRDefault="00A41A29" w:rsidP="000B58C4">
      <w:pPr>
        <w:autoSpaceDE w:val="0"/>
        <w:autoSpaceDN w:val="0"/>
        <w:adjustRightInd w:val="0"/>
        <w:spacing w:after="0"/>
        <w:jc w:val="center"/>
        <w:rPr>
          <w:rFonts w:ascii="Calibri" w:eastAsia="Times New Roman" w:hAnsi="Calibri"/>
          <w:i/>
          <w:iCs/>
          <w:color w:val="000000"/>
          <w:sz w:val="20"/>
          <w:szCs w:val="20"/>
          <w:lang w:val="en-AU"/>
        </w:rPr>
      </w:pPr>
      <w:r>
        <w:rPr>
          <w:rFonts w:ascii="Calibri" w:eastAsia="Times New Roman" w:hAnsi="Calibri"/>
          <w:i/>
          <w:iCs/>
          <w:color w:val="000000"/>
          <w:sz w:val="20"/>
          <w:szCs w:val="20"/>
          <w:lang w:val="en-AU"/>
        </w:rPr>
        <w:t xml:space="preserve">preferably </w:t>
      </w:r>
      <w:r w:rsidR="00F933C2">
        <w:rPr>
          <w:rFonts w:ascii="Calibri" w:eastAsia="Times New Roman" w:hAnsi="Calibri"/>
          <w:i/>
          <w:iCs/>
          <w:color w:val="000000"/>
          <w:sz w:val="20"/>
          <w:szCs w:val="20"/>
          <w:lang w:val="en-AU"/>
        </w:rPr>
        <w:t xml:space="preserve"> at least one month before the proposed start date for the supply period.</w:t>
      </w:r>
    </w:p>
    <w:p w14:paraId="09CD69F0" w14:textId="77777777" w:rsidR="00F933C2" w:rsidRPr="009E75B5" w:rsidRDefault="00F933C2" w:rsidP="00F933C2">
      <w:pPr>
        <w:autoSpaceDE w:val="0"/>
        <w:autoSpaceDN w:val="0"/>
        <w:adjustRightInd w:val="0"/>
        <w:spacing w:after="0"/>
        <w:rPr>
          <w:rFonts w:ascii="Calibri" w:eastAsia="Times New Roman" w:hAnsi="Calibri"/>
          <w:i/>
          <w:iCs/>
          <w:color w:val="000000"/>
          <w:sz w:val="20"/>
          <w:szCs w:val="20"/>
          <w:lang w:val="en-AU"/>
        </w:rPr>
      </w:pPr>
    </w:p>
    <w:p w14:paraId="6951F516" w14:textId="22781666" w:rsidR="000B58C4" w:rsidRPr="007F3876" w:rsidRDefault="000B58C4" w:rsidP="001D703A">
      <w:pPr>
        <w:autoSpaceDE w:val="0"/>
        <w:autoSpaceDN w:val="0"/>
        <w:adjustRightInd w:val="0"/>
        <w:spacing w:after="0"/>
        <w:ind w:left="2694"/>
        <w:rPr>
          <w:rFonts w:ascii="Calibri" w:eastAsia="Times New Roman" w:hAnsi="Calibri"/>
          <w:b/>
          <w:bCs/>
          <w:color w:val="000000"/>
          <w:sz w:val="18"/>
          <w:szCs w:val="22"/>
          <w:lang w:val="en-AU"/>
        </w:rPr>
      </w:pPr>
      <w:r w:rsidRPr="007F3876">
        <w:rPr>
          <w:rFonts w:ascii="Calibri" w:eastAsia="Times New Roman" w:hAnsi="Calibri"/>
          <w:b/>
          <w:bCs/>
          <w:color w:val="000000"/>
          <w:sz w:val="18"/>
          <w:szCs w:val="22"/>
          <w:lang w:val="en-AU"/>
        </w:rPr>
        <w:t>Document version control:</w:t>
      </w:r>
    </w:p>
    <w:tbl>
      <w:tblPr>
        <w:tblStyle w:val="TableGrid"/>
        <w:tblW w:w="0" w:type="auto"/>
        <w:tblInd w:w="2689" w:type="dxa"/>
        <w:tblLook w:val="04A0" w:firstRow="1" w:lastRow="0" w:firstColumn="1" w:lastColumn="0" w:noHBand="0" w:noVBand="1"/>
      </w:tblPr>
      <w:tblGrid>
        <w:gridCol w:w="4819"/>
        <w:gridCol w:w="1418"/>
      </w:tblGrid>
      <w:tr w:rsidR="000B58C4" w:rsidRPr="007F3876" w14:paraId="174A5184" w14:textId="77777777" w:rsidTr="001D703A">
        <w:tc>
          <w:tcPr>
            <w:tcW w:w="4819" w:type="dxa"/>
          </w:tcPr>
          <w:p w14:paraId="6419360B" w14:textId="2D3BEAE7" w:rsidR="000B58C4" w:rsidRPr="007F3876" w:rsidRDefault="00F933C2" w:rsidP="00A44000">
            <w:pPr>
              <w:autoSpaceDE w:val="0"/>
              <w:autoSpaceDN w:val="0"/>
              <w:adjustRightInd w:val="0"/>
              <w:spacing w:after="0"/>
              <w:rPr>
                <w:rFonts w:ascii="Calibri" w:eastAsia="Times New Roman" w:hAnsi="Calibri"/>
                <w:color w:val="000000"/>
                <w:sz w:val="16"/>
                <w:szCs w:val="22"/>
                <w:lang w:val="en-AU"/>
              </w:rPr>
            </w:pPr>
            <w:r>
              <w:rPr>
                <w:rFonts w:ascii="Calibri" w:eastAsia="Times New Roman" w:hAnsi="Calibri"/>
                <w:color w:val="000000"/>
                <w:sz w:val="16"/>
                <w:szCs w:val="22"/>
                <w:lang w:val="en-AU"/>
              </w:rPr>
              <w:t xml:space="preserve">Draft based on Tasmanian </w:t>
            </w:r>
            <w:proofErr w:type="gramStart"/>
            <w:r>
              <w:rPr>
                <w:rFonts w:ascii="Calibri" w:eastAsia="Times New Roman" w:hAnsi="Calibri"/>
                <w:color w:val="000000"/>
                <w:sz w:val="16"/>
                <w:szCs w:val="22"/>
                <w:lang w:val="en-AU"/>
              </w:rPr>
              <w:t xml:space="preserve">form, </w:t>
            </w:r>
            <w:r w:rsidR="0074338D" w:rsidRPr="007F3876">
              <w:rPr>
                <w:rFonts w:ascii="Calibri" w:eastAsia="Times New Roman" w:hAnsi="Calibri"/>
                <w:color w:val="000000"/>
                <w:sz w:val="16"/>
                <w:szCs w:val="22"/>
                <w:lang w:val="en-AU"/>
              </w:rPr>
              <w:t xml:space="preserve"> for</w:t>
            </w:r>
            <w:proofErr w:type="gramEnd"/>
            <w:r w:rsidR="0074338D" w:rsidRPr="007F3876">
              <w:rPr>
                <w:rFonts w:ascii="Calibri" w:eastAsia="Times New Roman" w:hAnsi="Calibri"/>
                <w:color w:val="000000"/>
                <w:sz w:val="16"/>
                <w:szCs w:val="22"/>
                <w:lang w:val="en-AU"/>
              </w:rPr>
              <w:t xml:space="preserve"> general Presbytery use</w:t>
            </w:r>
          </w:p>
        </w:tc>
        <w:tc>
          <w:tcPr>
            <w:tcW w:w="1418" w:type="dxa"/>
          </w:tcPr>
          <w:p w14:paraId="363B2D6C" w14:textId="65AEF5FD" w:rsidR="000B58C4" w:rsidRPr="007F3876" w:rsidRDefault="0074338D" w:rsidP="00A44000">
            <w:pPr>
              <w:autoSpaceDE w:val="0"/>
              <w:autoSpaceDN w:val="0"/>
              <w:adjustRightInd w:val="0"/>
              <w:spacing w:after="0"/>
              <w:rPr>
                <w:rFonts w:ascii="Calibri" w:eastAsia="Times New Roman" w:hAnsi="Calibri"/>
                <w:color w:val="000000"/>
                <w:sz w:val="16"/>
                <w:szCs w:val="22"/>
                <w:lang w:val="en-AU"/>
              </w:rPr>
            </w:pPr>
            <w:r w:rsidRPr="007F3876">
              <w:rPr>
                <w:rFonts w:ascii="Calibri" w:eastAsia="Times New Roman" w:hAnsi="Calibri"/>
                <w:color w:val="000000"/>
                <w:sz w:val="16"/>
                <w:szCs w:val="22"/>
                <w:lang w:val="en-AU"/>
              </w:rPr>
              <w:t>August 2021</w:t>
            </w:r>
          </w:p>
        </w:tc>
      </w:tr>
      <w:tr w:rsidR="0074338D" w:rsidRPr="007F3876" w14:paraId="31226D15" w14:textId="77777777" w:rsidTr="001D703A">
        <w:tc>
          <w:tcPr>
            <w:tcW w:w="4819" w:type="dxa"/>
          </w:tcPr>
          <w:p w14:paraId="570D13FC" w14:textId="6B987ACA" w:rsidR="0074338D" w:rsidRPr="007F3876" w:rsidRDefault="0074338D" w:rsidP="00A44000">
            <w:pPr>
              <w:autoSpaceDE w:val="0"/>
              <w:autoSpaceDN w:val="0"/>
              <w:adjustRightInd w:val="0"/>
              <w:spacing w:after="0"/>
              <w:rPr>
                <w:rFonts w:ascii="Calibri" w:eastAsia="Times New Roman" w:hAnsi="Calibri"/>
                <w:color w:val="000000"/>
                <w:sz w:val="16"/>
                <w:szCs w:val="22"/>
                <w:lang w:val="en-AU"/>
              </w:rPr>
            </w:pPr>
            <w:r w:rsidRPr="007F3876">
              <w:rPr>
                <w:rFonts w:ascii="Calibri" w:eastAsia="Times New Roman" w:hAnsi="Calibri"/>
                <w:color w:val="000000"/>
                <w:sz w:val="16"/>
                <w:szCs w:val="22"/>
                <w:lang w:val="en-AU"/>
              </w:rPr>
              <w:t>Approved by Placements Committee</w:t>
            </w:r>
          </w:p>
        </w:tc>
        <w:tc>
          <w:tcPr>
            <w:tcW w:w="1418" w:type="dxa"/>
          </w:tcPr>
          <w:p w14:paraId="2BC49F5D" w14:textId="77777777" w:rsidR="0074338D" w:rsidRPr="007F3876" w:rsidRDefault="0074338D" w:rsidP="00A44000">
            <w:pPr>
              <w:autoSpaceDE w:val="0"/>
              <w:autoSpaceDN w:val="0"/>
              <w:adjustRightInd w:val="0"/>
              <w:spacing w:after="0"/>
              <w:rPr>
                <w:rFonts w:ascii="Calibri" w:eastAsia="Times New Roman" w:hAnsi="Calibri"/>
                <w:color w:val="000000"/>
                <w:sz w:val="16"/>
                <w:szCs w:val="22"/>
                <w:lang w:val="en-AU"/>
              </w:rPr>
            </w:pPr>
          </w:p>
        </w:tc>
      </w:tr>
    </w:tbl>
    <w:p w14:paraId="5DEFA7EB" w14:textId="77777777" w:rsidR="000B58C4" w:rsidRPr="009E75B5" w:rsidRDefault="000B58C4">
      <w:pPr>
        <w:rPr>
          <w:lang w:val="en-AU"/>
        </w:rPr>
      </w:pPr>
    </w:p>
    <w:sectPr w:rsidR="000B58C4" w:rsidRPr="009E75B5" w:rsidSect="001D703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DB0B" w14:textId="77777777" w:rsidR="00D14512" w:rsidRDefault="00D14512" w:rsidP="00D90139">
      <w:pPr>
        <w:spacing w:after="0"/>
      </w:pPr>
      <w:r>
        <w:separator/>
      </w:r>
    </w:p>
  </w:endnote>
  <w:endnote w:type="continuationSeparator" w:id="0">
    <w:p w14:paraId="70F424EC" w14:textId="77777777" w:rsidR="00D14512" w:rsidRDefault="00D14512" w:rsidP="00D90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DFEF" w14:textId="77777777" w:rsidR="004C5B28" w:rsidRDefault="004C5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C473" w14:textId="58C7BE89" w:rsidR="00D90139" w:rsidRPr="00D90139" w:rsidRDefault="00D90139" w:rsidP="00D90139">
    <w:pPr>
      <w:pStyle w:val="Footer"/>
      <w:jc w:val="center"/>
      <w:rPr>
        <w:rFonts w:asciiTheme="minorHAnsi" w:hAnsiTheme="minorHAnsi"/>
        <w:sz w:val="22"/>
        <w:szCs w:val="22"/>
      </w:rPr>
    </w:pPr>
    <w:r w:rsidRPr="00D90139">
      <w:rPr>
        <w:rFonts w:asciiTheme="minorHAnsi" w:hAnsiTheme="minorHAnsi"/>
        <w:sz w:val="22"/>
        <w:szCs w:val="22"/>
      </w:rPr>
      <w:t xml:space="preserve">Page </w:t>
    </w:r>
    <w:r w:rsidRPr="00D90139">
      <w:rPr>
        <w:rFonts w:asciiTheme="minorHAnsi" w:hAnsiTheme="minorHAnsi"/>
        <w:sz w:val="22"/>
        <w:szCs w:val="22"/>
      </w:rPr>
      <w:fldChar w:fldCharType="begin"/>
    </w:r>
    <w:r w:rsidRPr="00D90139">
      <w:rPr>
        <w:rFonts w:asciiTheme="minorHAnsi" w:hAnsiTheme="minorHAnsi"/>
        <w:sz w:val="22"/>
        <w:szCs w:val="22"/>
      </w:rPr>
      <w:instrText xml:space="preserve"> PAGE   \* MERGEFORMAT </w:instrText>
    </w:r>
    <w:r w:rsidRPr="00D90139">
      <w:rPr>
        <w:rFonts w:asciiTheme="minorHAnsi" w:hAnsiTheme="minorHAnsi"/>
        <w:sz w:val="22"/>
        <w:szCs w:val="22"/>
      </w:rPr>
      <w:fldChar w:fldCharType="separate"/>
    </w:r>
    <w:r w:rsidR="00DA152E">
      <w:rPr>
        <w:rFonts w:asciiTheme="minorHAnsi" w:hAnsiTheme="minorHAnsi"/>
        <w:noProof/>
        <w:sz w:val="22"/>
        <w:szCs w:val="22"/>
      </w:rPr>
      <w:t>3</w:t>
    </w:r>
    <w:r w:rsidRPr="00D90139">
      <w:rPr>
        <w:rFonts w:asciiTheme="minorHAnsi" w:hAnsiTheme="minorHAnsi"/>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A182" w14:textId="77777777" w:rsidR="004C5B28" w:rsidRDefault="004C5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6D83" w14:textId="77777777" w:rsidR="00D14512" w:rsidRDefault="00D14512" w:rsidP="00D90139">
      <w:pPr>
        <w:spacing w:after="0"/>
      </w:pPr>
      <w:r>
        <w:separator/>
      </w:r>
    </w:p>
  </w:footnote>
  <w:footnote w:type="continuationSeparator" w:id="0">
    <w:p w14:paraId="78A32CF0" w14:textId="77777777" w:rsidR="00D14512" w:rsidRDefault="00D14512" w:rsidP="00D901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B650" w14:textId="77777777" w:rsidR="004C5B28" w:rsidRDefault="004C5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E70B" w14:textId="1D70E49B" w:rsidR="004C5B28" w:rsidRDefault="004C5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8090" w14:textId="77777777" w:rsidR="004C5B28" w:rsidRDefault="004C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380E"/>
    <w:multiLevelType w:val="hybridMultilevel"/>
    <w:tmpl w:val="FE42F470"/>
    <w:lvl w:ilvl="0" w:tplc="3A60FD0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876AF"/>
    <w:multiLevelType w:val="hybridMultilevel"/>
    <w:tmpl w:val="D3BEA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5475DC"/>
    <w:multiLevelType w:val="hybridMultilevel"/>
    <w:tmpl w:val="840EA3F6"/>
    <w:lvl w:ilvl="0" w:tplc="8550C116">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B57786"/>
    <w:multiLevelType w:val="hybridMultilevel"/>
    <w:tmpl w:val="FC02A35C"/>
    <w:lvl w:ilvl="0" w:tplc="3CA02468">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C17DCC"/>
    <w:multiLevelType w:val="hybridMultilevel"/>
    <w:tmpl w:val="B50C1D2C"/>
    <w:lvl w:ilvl="0" w:tplc="5676699E">
      <w:start w:val="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4555CB"/>
    <w:multiLevelType w:val="hybridMultilevel"/>
    <w:tmpl w:val="4E06D58A"/>
    <w:lvl w:ilvl="0" w:tplc="5676699E">
      <w:start w:val="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2C1C0D"/>
    <w:multiLevelType w:val="hybridMultilevel"/>
    <w:tmpl w:val="A82AD6EC"/>
    <w:lvl w:ilvl="0" w:tplc="5676699E">
      <w:start w:val="8"/>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B361D7"/>
    <w:multiLevelType w:val="hybridMultilevel"/>
    <w:tmpl w:val="6D582FAC"/>
    <w:lvl w:ilvl="0" w:tplc="5676699E">
      <w:start w:val="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7D1D21"/>
    <w:multiLevelType w:val="hybridMultilevel"/>
    <w:tmpl w:val="745ED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6574771">
    <w:abstractNumId w:val="3"/>
  </w:num>
  <w:num w:numId="2" w16cid:durableId="1431269405">
    <w:abstractNumId w:val="2"/>
  </w:num>
  <w:num w:numId="3" w16cid:durableId="1521045322">
    <w:abstractNumId w:val="0"/>
  </w:num>
  <w:num w:numId="4" w16cid:durableId="1154954527">
    <w:abstractNumId w:val="1"/>
  </w:num>
  <w:num w:numId="5" w16cid:durableId="1299841927">
    <w:abstractNumId w:val="8"/>
  </w:num>
  <w:num w:numId="6" w16cid:durableId="2051880257">
    <w:abstractNumId w:val="7"/>
  </w:num>
  <w:num w:numId="7" w16cid:durableId="239482970">
    <w:abstractNumId w:val="5"/>
  </w:num>
  <w:num w:numId="8" w16cid:durableId="1660691859">
    <w:abstractNumId w:val="4"/>
  </w:num>
  <w:num w:numId="9" w16cid:durableId="1998458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32A"/>
    <w:rsid w:val="00027F60"/>
    <w:rsid w:val="00053A41"/>
    <w:rsid w:val="00063736"/>
    <w:rsid w:val="000B48A7"/>
    <w:rsid w:val="000B58C4"/>
    <w:rsid w:val="000D5120"/>
    <w:rsid w:val="001A7285"/>
    <w:rsid w:val="001D703A"/>
    <w:rsid w:val="00211659"/>
    <w:rsid w:val="002222E6"/>
    <w:rsid w:val="00245B17"/>
    <w:rsid w:val="00260A0E"/>
    <w:rsid w:val="002C6419"/>
    <w:rsid w:val="00306BFA"/>
    <w:rsid w:val="00307BBD"/>
    <w:rsid w:val="00353F38"/>
    <w:rsid w:val="003A77AB"/>
    <w:rsid w:val="00403B86"/>
    <w:rsid w:val="004331E1"/>
    <w:rsid w:val="00470540"/>
    <w:rsid w:val="00477689"/>
    <w:rsid w:val="004A40CA"/>
    <w:rsid w:val="004C5B28"/>
    <w:rsid w:val="004F2747"/>
    <w:rsid w:val="004F498A"/>
    <w:rsid w:val="005160AD"/>
    <w:rsid w:val="00520F00"/>
    <w:rsid w:val="0057717F"/>
    <w:rsid w:val="0059273F"/>
    <w:rsid w:val="005C2039"/>
    <w:rsid w:val="005C23DF"/>
    <w:rsid w:val="00610B5F"/>
    <w:rsid w:val="00614C1F"/>
    <w:rsid w:val="00637219"/>
    <w:rsid w:val="0065578A"/>
    <w:rsid w:val="006672D9"/>
    <w:rsid w:val="006B432A"/>
    <w:rsid w:val="0074338D"/>
    <w:rsid w:val="00782A39"/>
    <w:rsid w:val="007A171C"/>
    <w:rsid w:val="007D08FC"/>
    <w:rsid w:val="007F3876"/>
    <w:rsid w:val="00853198"/>
    <w:rsid w:val="008C36B3"/>
    <w:rsid w:val="008D121A"/>
    <w:rsid w:val="00910B35"/>
    <w:rsid w:val="009B0C41"/>
    <w:rsid w:val="009E75B5"/>
    <w:rsid w:val="00A14B92"/>
    <w:rsid w:val="00A41A29"/>
    <w:rsid w:val="00A6531F"/>
    <w:rsid w:val="00A76AF8"/>
    <w:rsid w:val="00AA6749"/>
    <w:rsid w:val="00B026EE"/>
    <w:rsid w:val="00B56194"/>
    <w:rsid w:val="00BB1B7A"/>
    <w:rsid w:val="00BB736D"/>
    <w:rsid w:val="00BE2863"/>
    <w:rsid w:val="00C0341A"/>
    <w:rsid w:val="00C6443A"/>
    <w:rsid w:val="00C873AE"/>
    <w:rsid w:val="00CD0FE5"/>
    <w:rsid w:val="00CE0003"/>
    <w:rsid w:val="00D12250"/>
    <w:rsid w:val="00D14512"/>
    <w:rsid w:val="00D2565B"/>
    <w:rsid w:val="00D46B6E"/>
    <w:rsid w:val="00D90139"/>
    <w:rsid w:val="00DA152E"/>
    <w:rsid w:val="00E105A2"/>
    <w:rsid w:val="00E3468A"/>
    <w:rsid w:val="00E62D8A"/>
    <w:rsid w:val="00EF3E5B"/>
    <w:rsid w:val="00F91BE9"/>
    <w:rsid w:val="00F933C2"/>
    <w:rsid w:val="00FF5C0D"/>
    <w:rsid w:val="00FF5E18"/>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3589A"/>
  <w15:chartTrackingRefBased/>
  <w15:docId w15:val="{006AF9EA-85ED-4E7B-B12B-C76BC46F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2A"/>
    <w:pPr>
      <w:spacing w:after="200" w:line="240" w:lineRule="auto"/>
    </w:pPr>
    <w:rPr>
      <w:rFonts w:ascii="Times New Roman" w:eastAsia="Cambria" w:hAnsi="Times New Roman" w:cs="Times New Roman"/>
      <w:sz w:val="24"/>
      <w:szCs w:val="24"/>
      <w:lang w:val="en-US"/>
    </w:rPr>
  </w:style>
  <w:style w:type="paragraph" w:styleId="Heading2">
    <w:name w:val="heading 2"/>
    <w:basedOn w:val="Normal"/>
    <w:next w:val="Normal"/>
    <w:link w:val="Heading2Char"/>
    <w:uiPriority w:val="9"/>
    <w:unhideWhenUsed/>
    <w:qFormat/>
    <w:rsid w:val="00307BBD"/>
    <w:pPr>
      <w:autoSpaceDE w:val="0"/>
      <w:autoSpaceDN w:val="0"/>
      <w:adjustRightInd w:val="0"/>
      <w:spacing w:after="0"/>
      <w:outlineLvl w:val="1"/>
    </w:pPr>
    <w:rPr>
      <w:rFonts w:ascii="Calibri" w:eastAsia="Times New Roman" w:hAnsi="Calibr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432A"/>
    <w:rPr>
      <w:color w:val="0000FF"/>
      <w:u w:val="single"/>
    </w:rPr>
  </w:style>
  <w:style w:type="table" w:styleId="TableGrid">
    <w:name w:val="Table Grid"/>
    <w:basedOn w:val="TableNormal"/>
    <w:uiPriority w:val="39"/>
    <w:rsid w:val="00C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07BBD"/>
    <w:rPr>
      <w:color w:val="605E5C"/>
      <w:shd w:val="clear" w:color="auto" w:fill="E1DFDD"/>
    </w:rPr>
  </w:style>
  <w:style w:type="character" w:customStyle="1" w:styleId="Heading2Char">
    <w:name w:val="Heading 2 Char"/>
    <w:basedOn w:val="DefaultParagraphFont"/>
    <w:link w:val="Heading2"/>
    <w:uiPriority w:val="9"/>
    <w:rsid w:val="00307BBD"/>
    <w:rPr>
      <w:rFonts w:ascii="Calibri" w:eastAsia="Times New Roman" w:hAnsi="Calibri" w:cs="Times New Roman"/>
      <w:b/>
      <w:bCs/>
      <w:color w:val="000000"/>
      <w:sz w:val="28"/>
      <w:szCs w:val="28"/>
      <w:lang w:val="en-US"/>
    </w:rPr>
  </w:style>
  <w:style w:type="paragraph" w:styleId="ListParagraph">
    <w:name w:val="List Paragraph"/>
    <w:basedOn w:val="Normal"/>
    <w:uiPriority w:val="34"/>
    <w:qFormat/>
    <w:rsid w:val="009E75B5"/>
    <w:pPr>
      <w:ind w:left="720"/>
      <w:contextualSpacing/>
    </w:pPr>
  </w:style>
  <w:style w:type="paragraph" w:styleId="Header">
    <w:name w:val="header"/>
    <w:basedOn w:val="Normal"/>
    <w:link w:val="HeaderChar"/>
    <w:uiPriority w:val="99"/>
    <w:unhideWhenUsed/>
    <w:rsid w:val="00D90139"/>
    <w:pPr>
      <w:tabs>
        <w:tab w:val="center" w:pos="4513"/>
        <w:tab w:val="right" w:pos="9026"/>
      </w:tabs>
      <w:spacing w:after="0"/>
    </w:pPr>
  </w:style>
  <w:style w:type="character" w:customStyle="1" w:styleId="HeaderChar">
    <w:name w:val="Header Char"/>
    <w:basedOn w:val="DefaultParagraphFont"/>
    <w:link w:val="Header"/>
    <w:uiPriority w:val="99"/>
    <w:rsid w:val="00D90139"/>
    <w:rPr>
      <w:rFonts w:ascii="Times New Roman" w:eastAsia="Cambria" w:hAnsi="Times New Roman" w:cs="Times New Roman"/>
      <w:sz w:val="24"/>
      <w:szCs w:val="24"/>
      <w:lang w:val="en-US"/>
    </w:rPr>
  </w:style>
  <w:style w:type="paragraph" w:styleId="Footer">
    <w:name w:val="footer"/>
    <w:basedOn w:val="Normal"/>
    <w:link w:val="FooterChar"/>
    <w:uiPriority w:val="99"/>
    <w:unhideWhenUsed/>
    <w:rsid w:val="00D90139"/>
    <w:pPr>
      <w:tabs>
        <w:tab w:val="center" w:pos="4513"/>
        <w:tab w:val="right" w:pos="9026"/>
      </w:tabs>
      <w:spacing w:after="0"/>
    </w:pPr>
  </w:style>
  <w:style w:type="character" w:customStyle="1" w:styleId="FooterChar">
    <w:name w:val="Footer Char"/>
    <w:basedOn w:val="DefaultParagraphFont"/>
    <w:link w:val="Footer"/>
    <w:uiPriority w:val="99"/>
    <w:rsid w:val="00D90139"/>
    <w:rPr>
      <w:rFonts w:ascii="Times New Roman" w:eastAsia="Cambria" w:hAnsi="Times New Roman" w:cs="Times New Roman"/>
      <w:sz w:val="24"/>
      <w:szCs w:val="24"/>
      <w:lang w:val="en-US"/>
    </w:rPr>
  </w:style>
  <w:style w:type="character" w:styleId="FollowedHyperlink">
    <w:name w:val="FollowedHyperlink"/>
    <w:basedOn w:val="DefaultParagraphFont"/>
    <w:uiPriority w:val="99"/>
    <w:semiHidden/>
    <w:unhideWhenUsed/>
    <w:rsid w:val="00477689"/>
    <w:rPr>
      <w:color w:val="954F72" w:themeColor="followedHyperlink"/>
      <w:u w:val="single"/>
    </w:rPr>
  </w:style>
  <w:style w:type="paragraph" w:customStyle="1" w:styleId="Default">
    <w:name w:val="Default"/>
    <w:rsid w:val="00A41A29"/>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A41A29"/>
    <w:pPr>
      <w:spacing w:before="100" w:beforeAutospacing="1" w:after="100" w:afterAutospacing="1"/>
    </w:pPr>
    <w:rPr>
      <w:rFonts w:eastAsia="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cavictas.org.au/keepingchildrensafe/working-children-chec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as.uca.org.au/resources/terms-of-placement-committe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0E6E9E1A9314F96D9E579AEBE6BB0" ma:contentTypeVersion="0" ma:contentTypeDescription="Create a new document." ma:contentTypeScope="" ma:versionID="345cd89349cfcbb3c3ff4f734d6d757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4701-DB59-44F3-9DB6-917814D84DB5}">
  <ds:schemaRefs>
    <ds:schemaRef ds:uri="http://schemas.microsoft.com/sharepoint/v3/contenttype/forms"/>
  </ds:schemaRefs>
</ds:datastoreItem>
</file>

<file path=customXml/itemProps2.xml><?xml version="1.0" encoding="utf-8"?>
<ds:datastoreItem xmlns:ds="http://schemas.openxmlformats.org/officeDocument/2006/customXml" ds:itemID="{42D16A6D-289D-4B45-B2B4-23DB7DA3C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A8F665-528E-4C29-867E-C158754F24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17A648-86A3-408A-81D5-F686FD95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Grinton</dc:creator>
  <cp:keywords/>
  <dc:description/>
  <cp:lastModifiedBy>Duncan Macleod</cp:lastModifiedBy>
  <cp:revision>6</cp:revision>
  <cp:lastPrinted>2021-04-09T06:09:00Z</cp:lastPrinted>
  <dcterms:created xsi:type="dcterms:W3CDTF">2021-09-21T06:24:00Z</dcterms:created>
  <dcterms:modified xsi:type="dcterms:W3CDTF">2022-10-13T05:49:00Z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0x0101008DC0E6E9E1A9314F96D9E579AEBE6BB0</vt:lpwstr>
  </property>
</Properties>
</file>